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948CF" w14:textId="3D0EE1D1" w:rsidR="009F5924" w:rsidRDefault="00730FFC">
      <w:pPr>
        <w:rPr>
          <w:sz w:val="36"/>
          <w:szCs w:val="36"/>
          <w:lang w:val="de-DE"/>
        </w:rPr>
      </w:pPr>
      <w:r w:rsidRPr="003A126A">
        <w:rPr>
          <w:sz w:val="36"/>
          <w:szCs w:val="36"/>
          <w:lang w:val="de-DE"/>
        </w:rPr>
        <w:t>Hotspot</w:t>
      </w:r>
      <w:r w:rsidR="00860F11">
        <w:rPr>
          <w:sz w:val="36"/>
          <w:szCs w:val="36"/>
          <w:lang w:val="de-DE"/>
        </w:rPr>
        <w:t xml:space="preserve"> 2</w:t>
      </w:r>
      <w:r w:rsidRPr="003A126A">
        <w:rPr>
          <w:sz w:val="36"/>
          <w:szCs w:val="36"/>
          <w:lang w:val="de-DE"/>
        </w:rPr>
        <w:t xml:space="preserve">: </w:t>
      </w:r>
      <w:r w:rsidR="00860F11">
        <w:rPr>
          <w:sz w:val="36"/>
          <w:szCs w:val="36"/>
          <w:lang w:val="de-DE"/>
        </w:rPr>
        <w:t xml:space="preserve">Konservatorium; </w:t>
      </w:r>
      <w:r w:rsidR="00FC27BB">
        <w:rPr>
          <w:sz w:val="36"/>
          <w:szCs w:val="36"/>
          <w:lang w:val="de-DE"/>
        </w:rPr>
        <w:t>E</w:t>
      </w:r>
      <w:r w:rsidRPr="003A126A">
        <w:rPr>
          <w:sz w:val="36"/>
          <w:szCs w:val="36"/>
          <w:lang w:val="de-DE"/>
        </w:rPr>
        <w:t xml:space="preserve">hemalige </w:t>
      </w:r>
      <w:r w:rsidR="00397D08" w:rsidRPr="003A126A">
        <w:rPr>
          <w:sz w:val="36"/>
          <w:szCs w:val="36"/>
          <w:lang w:val="de-DE"/>
        </w:rPr>
        <w:t>Mädchenschule</w:t>
      </w:r>
      <w:r w:rsidRPr="003A126A">
        <w:rPr>
          <w:sz w:val="36"/>
          <w:szCs w:val="36"/>
          <w:lang w:val="de-DE"/>
        </w:rPr>
        <w:t xml:space="preserve"> in </w:t>
      </w:r>
      <w:r w:rsidR="00397D08" w:rsidRPr="003A126A">
        <w:rPr>
          <w:sz w:val="36"/>
          <w:szCs w:val="36"/>
          <w:lang w:val="de-DE"/>
        </w:rPr>
        <w:t>Joensuu</w:t>
      </w:r>
      <w:r w:rsidRPr="003A126A">
        <w:rPr>
          <w:sz w:val="36"/>
          <w:szCs w:val="36"/>
          <w:lang w:val="de-DE"/>
        </w:rPr>
        <w:t>, Finnland</w:t>
      </w:r>
    </w:p>
    <w:p w14:paraId="4CCD648C" w14:textId="73072667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Baujahr: </w:t>
      </w:r>
      <w:r w:rsidRPr="00430A18">
        <w:rPr>
          <w:sz w:val="28"/>
          <w:szCs w:val="28"/>
          <w:lang w:val="de-DE"/>
        </w:rPr>
        <w:tab/>
      </w:r>
      <w:r>
        <w:rPr>
          <w:sz w:val="28"/>
          <w:szCs w:val="28"/>
          <w:lang w:val="de-DE"/>
        </w:rPr>
        <w:t>1913</w:t>
      </w:r>
    </w:p>
    <w:p w14:paraId="7E973A14" w14:textId="0E10629E" w:rsidR="00430A18" w:rsidRPr="0005081D" w:rsidRDefault="00430A18" w:rsidP="00430A18">
      <w:pPr>
        <w:rPr>
          <w:sz w:val="36"/>
          <w:szCs w:val="36"/>
          <w:lang w:val="de-DE"/>
        </w:rPr>
      </w:pPr>
      <w:r w:rsidRPr="00430A18">
        <w:rPr>
          <w:sz w:val="28"/>
          <w:szCs w:val="28"/>
          <w:lang w:val="de-DE"/>
        </w:rPr>
        <w:t xml:space="preserve">Architekt: </w:t>
      </w:r>
      <w:r w:rsidRPr="00430A18">
        <w:rPr>
          <w:sz w:val="28"/>
          <w:szCs w:val="28"/>
          <w:lang w:val="de-DE"/>
        </w:rPr>
        <w:tab/>
      </w:r>
      <w:r w:rsidRPr="0005081D">
        <w:rPr>
          <w:rFonts w:cstheme="minorHAnsi"/>
          <w:color w:val="000000"/>
          <w:sz w:val="28"/>
          <w:szCs w:val="28"/>
          <w:shd w:val="clear" w:color="auto" w:fill="FFFFFF"/>
          <w:lang w:val="de-DE"/>
        </w:rPr>
        <w:t xml:space="preserve">Magnus </w:t>
      </w:r>
      <w:proofErr w:type="spellStart"/>
      <w:r w:rsidRPr="0005081D">
        <w:rPr>
          <w:rFonts w:cstheme="minorHAnsi"/>
          <w:color w:val="000000"/>
          <w:sz w:val="28"/>
          <w:szCs w:val="28"/>
          <w:shd w:val="clear" w:color="auto" w:fill="FFFFFF"/>
          <w:lang w:val="de-DE"/>
        </w:rPr>
        <w:t>Schjerfbeck</w:t>
      </w:r>
      <w:proofErr w:type="spellEnd"/>
    </w:p>
    <w:p w14:paraId="0A9C0EB3" w14:textId="7DB0529F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Adresse: </w:t>
      </w:r>
      <w:r w:rsidRPr="00430A18">
        <w:rPr>
          <w:sz w:val="28"/>
          <w:szCs w:val="28"/>
          <w:lang w:val="de-DE"/>
        </w:rPr>
        <w:tab/>
      </w:r>
      <w:proofErr w:type="spellStart"/>
      <w:r>
        <w:rPr>
          <w:sz w:val="28"/>
          <w:szCs w:val="28"/>
          <w:lang w:val="de-DE"/>
        </w:rPr>
        <w:t>Rantakatu</w:t>
      </w:r>
      <w:proofErr w:type="spellEnd"/>
      <w:r>
        <w:rPr>
          <w:sz w:val="28"/>
          <w:szCs w:val="28"/>
          <w:lang w:val="de-DE"/>
        </w:rPr>
        <w:t xml:space="preserve"> 30, FI 80100 Joensuu</w:t>
      </w:r>
    </w:p>
    <w:p w14:paraId="1FEC9F34" w14:textId="705E9B30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Besitzer: </w:t>
      </w:r>
      <w:r w:rsidRPr="00430A18">
        <w:rPr>
          <w:sz w:val="28"/>
          <w:szCs w:val="28"/>
          <w:lang w:val="de-DE"/>
        </w:rPr>
        <w:tab/>
        <w:t>Stadt Joensuu</w:t>
      </w:r>
    </w:p>
    <w:p w14:paraId="53A44DE1" w14:textId="773190C9" w:rsidR="00430A18" w:rsidRPr="00430A18" w:rsidRDefault="00430A18" w:rsidP="00430A18">
      <w:pPr>
        <w:pBdr>
          <w:bottom w:val="single" w:sz="12" w:space="1" w:color="auto"/>
        </w:pBd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Nutzer:  </w:t>
      </w:r>
      <w:r w:rsidRPr="00430A18">
        <w:rPr>
          <w:sz w:val="28"/>
          <w:szCs w:val="28"/>
          <w:lang w:val="de-DE"/>
        </w:rPr>
        <w:tab/>
      </w:r>
      <w:r w:rsidR="00907CA8">
        <w:rPr>
          <w:sz w:val="28"/>
          <w:szCs w:val="28"/>
          <w:lang w:val="de-DE"/>
        </w:rPr>
        <w:t>Stadt Joensuu</w:t>
      </w:r>
    </w:p>
    <w:p w14:paraId="614C8F39" w14:textId="77777777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Autor: </w:t>
      </w:r>
      <w:r w:rsidRPr="00430A18">
        <w:rPr>
          <w:sz w:val="28"/>
          <w:szCs w:val="28"/>
          <w:lang w:val="de-DE"/>
        </w:rPr>
        <w:tab/>
        <w:t xml:space="preserve">Kimmo Karttunen </w:t>
      </w:r>
    </w:p>
    <w:p w14:paraId="511F596B" w14:textId="55A14D91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 xml:space="preserve">Datum: </w:t>
      </w:r>
      <w:r w:rsidRPr="00430A18">
        <w:rPr>
          <w:sz w:val="28"/>
          <w:szCs w:val="28"/>
          <w:lang w:val="de-DE"/>
        </w:rPr>
        <w:tab/>
        <w:t>16.6.2020</w:t>
      </w:r>
      <w:r w:rsidR="001E0A65">
        <w:rPr>
          <w:sz w:val="28"/>
          <w:szCs w:val="28"/>
          <w:lang w:val="de-DE"/>
        </w:rPr>
        <w:t>. Update 10.10.2022</w:t>
      </w:r>
    </w:p>
    <w:p w14:paraId="3AB6444C" w14:textId="16E0AB28" w:rsidR="00430A18" w:rsidRPr="00430A18" w:rsidRDefault="00430A18" w:rsidP="00430A18">
      <w:pPr>
        <w:rPr>
          <w:sz w:val="28"/>
          <w:szCs w:val="28"/>
          <w:lang w:val="de-DE"/>
        </w:rPr>
      </w:pPr>
      <w:r w:rsidRPr="00430A18">
        <w:rPr>
          <w:sz w:val="28"/>
          <w:szCs w:val="28"/>
          <w:lang w:val="de-DE"/>
        </w:rPr>
        <w:t>Titelbild:</w:t>
      </w:r>
      <w:r w:rsidRPr="00430A18">
        <w:rPr>
          <w:sz w:val="28"/>
          <w:szCs w:val="28"/>
          <w:lang w:val="de-DE"/>
        </w:rPr>
        <w:tab/>
        <w:t xml:space="preserve">Konservatorium. </w:t>
      </w:r>
      <w:r w:rsidRPr="00430A18">
        <w:rPr>
          <w:rFonts w:cstheme="minorHAnsi"/>
          <w:sz w:val="28"/>
          <w:szCs w:val="28"/>
          <w:lang w:val="de-DE"/>
        </w:rPr>
        <w:t xml:space="preserve">© </w:t>
      </w:r>
      <w:r w:rsidRPr="00430A18">
        <w:rPr>
          <w:sz w:val="28"/>
          <w:szCs w:val="28"/>
          <w:lang w:val="de-DE"/>
        </w:rPr>
        <w:t>Kimmo Karttunen (KK)</w:t>
      </w:r>
    </w:p>
    <w:p w14:paraId="67067258" w14:textId="77777777" w:rsidR="00430A18" w:rsidRPr="003A126A" w:rsidRDefault="00430A18">
      <w:pPr>
        <w:rPr>
          <w:sz w:val="36"/>
          <w:szCs w:val="36"/>
          <w:lang w:val="de-DE"/>
        </w:rPr>
      </w:pPr>
    </w:p>
    <w:p w14:paraId="3C8AF6EE" w14:textId="77777777" w:rsidR="00876C58" w:rsidRDefault="002C263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FD4DE8A" wp14:editId="346A29A1">
            <wp:extent cx="6116107" cy="4641273"/>
            <wp:effectExtent l="0" t="0" r="0" b="698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38 Mädchengymnasium_Bibl._Kons. sma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424" cy="467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873B" w14:textId="710EDF7B" w:rsidR="00145D7C" w:rsidRPr="00730FFC" w:rsidRDefault="00145D7C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lastRenderedPageBreak/>
        <w:t>Das Geb</w:t>
      </w:r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>ä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ude der staatlichen Mädchenschule </w:t>
      </w:r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(Gymnasium)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Joensuu wurde 1907 vom </w:t>
      </w:r>
      <w:r w:rsidR="00FC27BB" w:rsidRPr="00730FFC">
        <w:rPr>
          <w:rFonts w:ascii="Arial" w:hAnsi="Arial" w:cs="Arial"/>
          <w:color w:val="000000"/>
          <w:shd w:val="clear" w:color="auto" w:fill="FFFFFF"/>
          <w:lang w:val="de-DE"/>
        </w:rPr>
        <w:t>Architekten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Magnus </w:t>
      </w:r>
      <w:proofErr w:type="spellStart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Schjerfb</w:t>
      </w:r>
      <w:r w:rsidR="00280A33">
        <w:rPr>
          <w:rFonts w:ascii="Arial" w:hAnsi="Arial" w:cs="Arial"/>
          <w:color w:val="000000"/>
          <w:shd w:val="clear" w:color="auto" w:fill="FFFFFF"/>
          <w:lang w:val="de-DE"/>
        </w:rPr>
        <w:t>e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ck</w:t>
      </w:r>
      <w:proofErr w:type="spellEnd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geplant</w:t>
      </w:r>
      <w:r w:rsidR="002950A9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.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Eing</w:t>
      </w:r>
      <w:r w:rsidR="002950A9" w:rsidRPr="00730FFC">
        <w:rPr>
          <w:rFonts w:ascii="Arial" w:hAnsi="Arial" w:cs="Arial"/>
          <w:color w:val="000000"/>
          <w:shd w:val="clear" w:color="auto" w:fill="FFFFFF"/>
          <w:lang w:val="de-DE"/>
        </w:rPr>
        <w:t>eweiht wurde das Haus Mitte August 1913.</w:t>
      </w:r>
    </w:p>
    <w:p w14:paraId="228AD334" w14:textId="77777777" w:rsidR="00145D7C" w:rsidRPr="00730FFC" w:rsidRDefault="00145D7C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Das L-förmige Gebäude hat vier Stockwerke und liegt am Fluss </w:t>
      </w:r>
      <w:proofErr w:type="spellStart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Pielisjoki</w:t>
      </w:r>
      <w:proofErr w:type="spellEnd"/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</w:p>
    <w:p w14:paraId="42D53387" w14:textId="3E18DBD7" w:rsidR="00145D7C" w:rsidRPr="00730FFC" w:rsidRDefault="00145D7C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Das Gebäude war damals sehr modern und </w:t>
      </w:r>
      <w:r w:rsidR="00FC27BB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hatte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von Anfang an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 xml:space="preserve">eine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Ze</w:t>
      </w:r>
      <w:r w:rsidR="002950A9" w:rsidRPr="00730FFC">
        <w:rPr>
          <w:rFonts w:ascii="Arial" w:hAnsi="Arial" w:cs="Arial"/>
          <w:color w:val="000000"/>
          <w:shd w:val="clear" w:color="auto" w:fill="FFFFFF"/>
          <w:lang w:val="de-DE"/>
        </w:rPr>
        <w:t>ntral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h</w:t>
      </w:r>
      <w:r w:rsidR="002950A9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eizung und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Belüftungsanlage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</w:p>
    <w:p w14:paraId="0826A062" w14:textId="389D3CB9" w:rsidR="002950A9" w:rsidRDefault="002950A9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Das Haus wurde mit Holz (1 Meter lange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Scheite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) geheizt. Dafür steht nördlich des Gebäudes ein Haus für Brennholz, im gleichen Baustil</w:t>
      </w:r>
      <w:r w:rsidR="00913C22">
        <w:rPr>
          <w:rFonts w:ascii="Arial" w:hAnsi="Arial" w:cs="Arial"/>
          <w:color w:val="000000"/>
          <w:shd w:val="clear" w:color="auto" w:fill="FFFFFF"/>
          <w:lang w:val="de-DE"/>
        </w:rPr>
        <w:t xml:space="preserve"> (Foto unten)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</w:p>
    <w:p w14:paraId="349F02AB" w14:textId="77777777" w:rsidR="00913C22" w:rsidRDefault="00913C22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53362280" w14:textId="7F120E58" w:rsidR="00913C22" w:rsidRDefault="00913C22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051B84D4" w14:textId="77777777" w:rsidR="001B2BB6" w:rsidRDefault="00913C22" w:rsidP="001B2BB6">
      <w:pPr>
        <w:keepNext/>
      </w:pPr>
      <w:r>
        <w:rPr>
          <w:rFonts w:ascii="Arial" w:hAnsi="Arial" w:cs="Arial"/>
          <w:noProof/>
          <w:color w:val="000000"/>
          <w:shd w:val="clear" w:color="auto" w:fill="FFFFFF"/>
          <w:lang w:eastAsia="en-GB"/>
        </w:rPr>
        <w:drawing>
          <wp:inline distT="0" distB="0" distL="0" distR="0" wp14:anchorId="418B5786" wp14:editId="6D20F7B2">
            <wp:extent cx="2679700" cy="2736850"/>
            <wp:effectExtent l="0" t="0" r="6350" b="635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s Nebengebäu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742C" w14:textId="3817A6F4" w:rsidR="00913C22" w:rsidRPr="001B2BB6" w:rsidRDefault="001B2BB6" w:rsidP="001B2BB6">
      <w:pPr>
        <w:pStyle w:val="Beschriftung"/>
        <w:rPr>
          <w:rFonts w:ascii="Arial" w:hAnsi="Arial" w:cs="Arial"/>
          <w:color w:val="000000"/>
          <w:shd w:val="clear" w:color="auto" w:fill="FFFFFF"/>
          <w:lang w:val="de-DE"/>
        </w:rPr>
      </w:pPr>
      <w:r w:rsidRPr="001B2BB6">
        <w:rPr>
          <w:lang w:val="de-DE"/>
        </w:rPr>
        <w:t xml:space="preserve">Abbildung </w:t>
      </w:r>
      <w:r>
        <w:fldChar w:fldCharType="begin"/>
      </w:r>
      <w:r w:rsidRPr="001B2BB6">
        <w:rPr>
          <w:lang w:val="de-DE"/>
        </w:rPr>
        <w:instrText xml:space="preserve"> SEQ Abbildung \* ARABIC </w:instrText>
      </w:r>
      <w:r>
        <w:fldChar w:fldCharType="separate"/>
      </w:r>
      <w:r w:rsidR="001D1CD6">
        <w:rPr>
          <w:noProof/>
          <w:lang w:val="de-DE"/>
        </w:rPr>
        <w:t>1</w:t>
      </w:r>
      <w:r>
        <w:fldChar w:fldCharType="end"/>
      </w:r>
      <w:r w:rsidRPr="001B2BB6">
        <w:rPr>
          <w:lang w:val="de-DE"/>
        </w:rPr>
        <w:t>: Das Nebengebäude. Heute Restaurant „</w:t>
      </w:r>
      <w:proofErr w:type="spellStart"/>
      <w:r w:rsidRPr="001B2BB6">
        <w:rPr>
          <w:lang w:val="de-DE"/>
        </w:rPr>
        <w:t>Kreeta</w:t>
      </w:r>
      <w:proofErr w:type="spellEnd"/>
      <w:r w:rsidRPr="001B2BB6">
        <w:rPr>
          <w:lang w:val="de-DE"/>
        </w:rPr>
        <w:t>“ © KK</w:t>
      </w:r>
    </w:p>
    <w:p w14:paraId="6433967F" w14:textId="12860038" w:rsidR="00913C22" w:rsidRPr="00430A18" w:rsidRDefault="00913C2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de-DE"/>
        </w:rPr>
      </w:pPr>
    </w:p>
    <w:p w14:paraId="2A217029" w14:textId="77777777" w:rsidR="00913C22" w:rsidRPr="00730FFC" w:rsidRDefault="00913C22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4CE37703" w14:textId="647A39E9" w:rsidR="00145D7C" w:rsidRPr="00730FFC" w:rsidRDefault="002950A9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Das Haus ist im neugotischen Stil</w:t>
      </w:r>
      <w:r w:rsidR="00816AE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gebaut mit Einflüssen aus Neurenaissance und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N</w:t>
      </w:r>
      <w:r w:rsidR="00816AE4" w:rsidRPr="00730FFC">
        <w:rPr>
          <w:rFonts w:ascii="Arial" w:hAnsi="Arial" w:cs="Arial"/>
          <w:color w:val="000000"/>
          <w:shd w:val="clear" w:color="auto" w:fill="FFFFFF"/>
          <w:lang w:val="de-DE"/>
        </w:rPr>
        <w:t>ational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r</w:t>
      </w:r>
      <w:r w:rsidR="00816AE4" w:rsidRPr="00730FFC">
        <w:rPr>
          <w:rFonts w:ascii="Arial" w:hAnsi="Arial" w:cs="Arial"/>
          <w:color w:val="000000"/>
          <w:shd w:val="clear" w:color="auto" w:fill="FFFFFF"/>
          <w:lang w:val="de-DE"/>
        </w:rPr>
        <w:t>omantik. Ein wichtiges Merkmal sind die gestuften Giebel, die eine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n</w:t>
      </w:r>
      <w:r w:rsidR="00816AE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an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 xml:space="preserve">die </w:t>
      </w:r>
      <w:r w:rsidR="00816AE4" w:rsidRPr="00730FFC">
        <w:rPr>
          <w:rFonts w:ascii="Arial" w:hAnsi="Arial" w:cs="Arial"/>
          <w:color w:val="000000"/>
          <w:shd w:val="clear" w:color="auto" w:fill="FFFFFF"/>
          <w:lang w:val="de-DE"/>
        </w:rPr>
        <w:t>mitteleuropäische Backstein-Gotik erinnern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</w:p>
    <w:p w14:paraId="4D599CC2" w14:textId="145F6F7C" w:rsidR="00F81518" w:rsidRPr="00730FFC" w:rsidRDefault="00816AE4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Was damals in Joensuu ganz neu war, 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waren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die Wasser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>-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und 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>Abwasser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>systeme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. Die </w:t>
      </w:r>
      <w:r w:rsidR="008B5E2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lokale Zeitung </w:t>
      </w:r>
      <w:proofErr w:type="spellStart"/>
      <w:r w:rsidR="00F81518" w:rsidRPr="00730FFC">
        <w:rPr>
          <w:rFonts w:ascii="Arial" w:hAnsi="Arial" w:cs="Arial"/>
          <w:i/>
          <w:color w:val="000000"/>
          <w:shd w:val="clear" w:color="auto" w:fill="FFFFFF"/>
          <w:lang w:val="de-DE"/>
        </w:rPr>
        <w:t>Karjalatar</w:t>
      </w:r>
      <w:proofErr w:type="spellEnd"/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berichtet</w:t>
      </w:r>
      <w:r w:rsidR="008B5E2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am 14.8.1913</w:t>
      </w:r>
      <w:r w:rsidR="007505FB">
        <w:rPr>
          <w:rFonts w:ascii="Arial" w:hAnsi="Arial" w:cs="Arial"/>
          <w:color w:val="000000"/>
          <w:shd w:val="clear" w:color="auto" w:fill="FFFFFF"/>
          <w:lang w:val="de-DE"/>
        </w:rPr>
        <w:t xml:space="preserve"> (</w:t>
      </w:r>
      <w:hyperlink r:id="rId7" w:history="1">
        <w:r w:rsidR="007505FB" w:rsidRPr="007505FB">
          <w:rPr>
            <w:rStyle w:val="Hyperlink"/>
            <w:lang w:val="de-DE"/>
          </w:rPr>
          <w:t>https://digi.kansalliskirjasto.fi/sanomalehti/binding/1247723?page=2</w:t>
        </w:r>
      </w:hyperlink>
      <w:r w:rsidR="001E0A65" w:rsidRPr="001E0A65">
        <w:rPr>
          <w:rStyle w:val="Hyperlink"/>
          <w:color w:val="auto"/>
          <w:lang w:val="de-DE"/>
        </w:rPr>
        <w:t>. Aufgerufen am 10.10.2022</w:t>
      </w:r>
      <w:r w:rsidR="001E0A65">
        <w:rPr>
          <w:rStyle w:val="Hyperlink"/>
          <w:lang w:val="de-DE"/>
        </w:rPr>
        <w:t>.</w:t>
      </w:r>
      <w:r w:rsidR="007505FB" w:rsidRPr="007505FB">
        <w:rPr>
          <w:lang w:val="de-DE"/>
        </w:rPr>
        <w:t>)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, dass das Gebäude alle Leitungen fertig hatte, aber 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in der 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Stadt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noch kein</w:t>
      </w:r>
      <w:r w:rsidR="00F81518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Wasserw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>erk zur Verfügung</w:t>
      </w:r>
      <w:r w:rsidR="00FC27BB" w:rsidRPr="00FC27BB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stand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. </w:t>
      </w:r>
      <w:r w:rsidR="00280A33">
        <w:rPr>
          <w:rFonts w:ascii="Arial" w:hAnsi="Arial" w:cs="Arial"/>
          <w:color w:val="000000"/>
          <w:shd w:val="clear" w:color="auto" w:fill="FFFFFF"/>
          <w:lang w:val="de-DE"/>
        </w:rPr>
        <w:t>Das Wasser konnte man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 xml:space="preserve"> aus dem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Fluss </w:t>
      </w:r>
      <w:proofErr w:type="spellStart"/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>Pielisjoki</w:t>
      </w:r>
      <w:proofErr w:type="spellEnd"/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direkt daneben</w:t>
      </w:r>
      <w:r w:rsidR="00FC27BB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 xml:space="preserve">holen. 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Anfang des Jahrhunderts konnte man noch Wasser aus den Seen und Flüssen trinken, obgleich man damals am </w:t>
      </w:r>
      <w:r w:rsidR="00FC27BB">
        <w:rPr>
          <w:rFonts w:ascii="Arial" w:hAnsi="Arial" w:cs="Arial"/>
          <w:color w:val="000000"/>
          <w:shd w:val="clear" w:color="auto" w:fill="FFFFFF"/>
          <w:lang w:val="de-DE"/>
        </w:rPr>
        <w:t>Ufer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, oder im Winter auf dem Eis, </w:t>
      </w:r>
      <w:r w:rsidR="008B5E2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die 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>Wäsche wusch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  <w:r w:rsidR="0042769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</w:p>
    <w:p w14:paraId="01DFA32F" w14:textId="77777777" w:rsidR="0042769F" w:rsidRPr="00730FFC" w:rsidRDefault="0042769F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48EC6171" w14:textId="77777777" w:rsidR="001B2BB6" w:rsidRDefault="008B5E24" w:rsidP="001B2BB6">
      <w:pPr>
        <w:keepNext/>
      </w:pPr>
      <w:r>
        <w:rPr>
          <w:rFonts w:ascii="Arial" w:hAnsi="Arial" w:cs="Arial"/>
          <w:b/>
          <w:noProof/>
          <w:color w:val="000000"/>
          <w:shd w:val="clear" w:color="auto" w:fill="FFFFFF"/>
          <w:lang w:eastAsia="en-GB"/>
        </w:rPr>
        <w:lastRenderedPageBreak/>
        <w:drawing>
          <wp:inline distT="0" distB="0" distL="0" distR="0" wp14:anchorId="67CBC2A1" wp14:editId="09F5E8F3">
            <wp:extent cx="4794250" cy="3206115"/>
            <wp:effectExtent l="0" t="0" r="635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21" cy="32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FA58" w14:textId="494DC9CD" w:rsidR="008B5E24" w:rsidRPr="001B2BB6" w:rsidRDefault="001B2BB6" w:rsidP="001B2BB6">
      <w:pPr>
        <w:pStyle w:val="Beschriftung"/>
        <w:rPr>
          <w:rFonts w:ascii="Arial" w:hAnsi="Arial" w:cs="Arial"/>
          <w:b/>
          <w:color w:val="000000"/>
          <w:shd w:val="clear" w:color="auto" w:fill="FFFFFF"/>
          <w:lang w:val="de-DE"/>
        </w:rPr>
      </w:pPr>
      <w:r w:rsidRPr="001B2BB6">
        <w:rPr>
          <w:lang w:val="de-DE"/>
        </w:rPr>
        <w:t xml:space="preserve">Abbildung </w:t>
      </w:r>
      <w:r>
        <w:fldChar w:fldCharType="begin"/>
      </w:r>
      <w:r w:rsidRPr="001B2BB6">
        <w:rPr>
          <w:lang w:val="de-DE"/>
        </w:rPr>
        <w:instrText xml:space="preserve"> SEQ Abbildung \* ARABIC </w:instrText>
      </w:r>
      <w:r>
        <w:fldChar w:fldCharType="separate"/>
      </w:r>
      <w:r w:rsidR="001D1CD6">
        <w:rPr>
          <w:noProof/>
          <w:lang w:val="de-DE"/>
        </w:rPr>
        <w:t>2</w:t>
      </w:r>
      <w:r>
        <w:fldChar w:fldCharType="end"/>
      </w:r>
      <w:r w:rsidRPr="001B2BB6">
        <w:rPr>
          <w:lang w:val="de-DE"/>
        </w:rPr>
        <w:t>: Das Konservatorium liegt heute sehr zentral in der Stadtmitte, weil es an der Kreuzung zu</w:t>
      </w:r>
      <w:r>
        <w:rPr>
          <w:lang w:val="de-DE"/>
        </w:rPr>
        <w:t>r</w:t>
      </w:r>
      <w:r w:rsidRPr="001B2BB6">
        <w:rPr>
          <w:lang w:val="de-DE"/>
        </w:rPr>
        <w:t xml:space="preserve"> neuen Brücke über</w:t>
      </w:r>
      <w:r>
        <w:rPr>
          <w:lang w:val="de-DE"/>
        </w:rPr>
        <w:t xml:space="preserve"> den</w:t>
      </w:r>
      <w:r w:rsidRPr="001B2BB6">
        <w:rPr>
          <w:lang w:val="de-DE"/>
        </w:rPr>
        <w:t xml:space="preserve"> Fluss </w:t>
      </w:r>
      <w:proofErr w:type="spellStart"/>
      <w:r w:rsidRPr="001B2BB6">
        <w:rPr>
          <w:lang w:val="de-DE"/>
        </w:rPr>
        <w:t>Pielisjoki</w:t>
      </w:r>
      <w:proofErr w:type="spellEnd"/>
      <w:r w:rsidRPr="001B2BB6">
        <w:rPr>
          <w:lang w:val="de-DE"/>
        </w:rPr>
        <w:t xml:space="preserve"> steht (</w:t>
      </w:r>
      <w:proofErr w:type="spellStart"/>
      <w:r w:rsidRPr="001B2BB6">
        <w:rPr>
          <w:lang w:val="de-DE"/>
        </w:rPr>
        <w:t>Sirkkala</w:t>
      </w:r>
      <w:proofErr w:type="spellEnd"/>
      <w:r w:rsidRPr="001B2BB6">
        <w:rPr>
          <w:lang w:val="de-DE"/>
        </w:rPr>
        <w:t xml:space="preserve"> Brücke, </w:t>
      </w:r>
      <w:proofErr w:type="spellStart"/>
      <w:r w:rsidRPr="001B2BB6">
        <w:rPr>
          <w:lang w:val="de-DE"/>
        </w:rPr>
        <w:t>Sirkkalan</w:t>
      </w:r>
      <w:proofErr w:type="spellEnd"/>
      <w:r w:rsidRPr="001B2BB6">
        <w:rPr>
          <w:lang w:val="de-DE"/>
        </w:rPr>
        <w:t xml:space="preserve"> </w:t>
      </w:r>
      <w:proofErr w:type="spellStart"/>
      <w:r w:rsidRPr="001B2BB6">
        <w:rPr>
          <w:lang w:val="de-DE"/>
        </w:rPr>
        <w:t>silta</w:t>
      </w:r>
      <w:proofErr w:type="spellEnd"/>
      <w:r w:rsidRPr="001B2BB6">
        <w:rPr>
          <w:lang w:val="de-DE"/>
        </w:rPr>
        <w:t>). Foto aus Richtung der Brücke. © KK</w:t>
      </w:r>
    </w:p>
    <w:p w14:paraId="51C6F632" w14:textId="4A99C242" w:rsidR="006B6A09" w:rsidRPr="00003A2C" w:rsidRDefault="006B6A09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1127EBA0" w14:textId="77777777" w:rsidR="00280A33" w:rsidRDefault="00280A33">
      <w:pPr>
        <w:rPr>
          <w:rFonts w:ascii="Arial" w:hAnsi="Arial" w:cs="Arial"/>
          <w:b/>
          <w:color w:val="000000"/>
          <w:shd w:val="clear" w:color="auto" w:fill="FFFFFF"/>
          <w:lang w:val="de-DE"/>
        </w:rPr>
      </w:pPr>
    </w:p>
    <w:p w14:paraId="438701A9" w14:textId="77777777" w:rsidR="0042769F" w:rsidRPr="00730FFC" w:rsidRDefault="0042769F">
      <w:pPr>
        <w:rPr>
          <w:rFonts w:ascii="Arial" w:hAnsi="Arial" w:cs="Arial"/>
          <w:b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b/>
          <w:color w:val="000000"/>
          <w:shd w:val="clear" w:color="auto" w:fill="FFFFFF"/>
          <w:lang w:val="de-DE"/>
        </w:rPr>
        <w:t>Die Schule</w:t>
      </w:r>
      <w:r w:rsidR="00ED18B3" w:rsidRPr="00730FFC">
        <w:rPr>
          <w:rFonts w:ascii="Arial" w:hAnsi="Arial" w:cs="Arial"/>
          <w:b/>
          <w:color w:val="000000"/>
          <w:shd w:val="clear" w:color="auto" w:fill="FFFFFF"/>
          <w:lang w:val="de-DE"/>
        </w:rPr>
        <w:t xml:space="preserve"> </w:t>
      </w:r>
    </w:p>
    <w:p w14:paraId="2D579480" w14:textId="22A1D59B" w:rsidR="00ED18B3" w:rsidRPr="00730FFC" w:rsidRDefault="00ED18B3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Die Mädchenschule war anfangs eine private, </w:t>
      </w:r>
      <w:proofErr w:type="spellStart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schwedischsprachige</w:t>
      </w:r>
      <w:proofErr w:type="spellEnd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Schule, wurde </w:t>
      </w:r>
      <w:r w:rsidR="0006315D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aber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1899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 xml:space="preserve">zu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eine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r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staatliche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n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Schule mit finanzi</w:t>
      </w:r>
      <w:r w:rsidR="00730FFC">
        <w:rPr>
          <w:rFonts w:ascii="Arial" w:hAnsi="Arial" w:cs="Arial"/>
          <w:color w:val="000000"/>
          <w:shd w:val="clear" w:color="auto" w:fill="FFFFFF"/>
          <w:lang w:val="de-DE"/>
        </w:rPr>
        <w:t>eller</w:t>
      </w:r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Unterstützung. Ab 1904 konnte man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 xml:space="preserve">in </w:t>
      </w:r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die Schule ohne </w:t>
      </w:r>
      <w:proofErr w:type="spellStart"/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>Schwedisch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k</w:t>
      </w:r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>enntnisse</w:t>
      </w:r>
      <w:proofErr w:type="spellEnd"/>
      <w:r w:rsidR="00FB5AE6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eintreten.</w:t>
      </w:r>
      <w:r w:rsidR="006C3DC0">
        <w:rPr>
          <w:rFonts w:ascii="Arial" w:hAnsi="Arial" w:cs="Arial"/>
          <w:color w:val="000000"/>
          <w:shd w:val="clear" w:color="auto" w:fill="FFFFFF"/>
          <w:lang w:val="de-DE"/>
        </w:rPr>
        <w:t xml:space="preserve"> Die Schule hatte nur die Klassen der Mittelschule. Wenn eine Schülerin das Abitur machen wollte, musste sie weiter in </w:t>
      </w:r>
      <w:r w:rsidR="001B2BB6">
        <w:rPr>
          <w:rFonts w:ascii="Arial" w:hAnsi="Arial" w:cs="Arial"/>
          <w:color w:val="000000"/>
          <w:shd w:val="clear" w:color="auto" w:fill="FFFFFF"/>
          <w:lang w:val="de-DE"/>
        </w:rPr>
        <w:t xml:space="preserve">die </w:t>
      </w:r>
      <w:proofErr w:type="spellStart"/>
      <w:r w:rsidR="006C3DC0">
        <w:rPr>
          <w:rFonts w:ascii="Arial" w:hAnsi="Arial" w:cs="Arial"/>
          <w:color w:val="000000"/>
          <w:shd w:val="clear" w:color="auto" w:fill="FFFFFF"/>
          <w:lang w:val="de-DE"/>
        </w:rPr>
        <w:t>Joensuun</w:t>
      </w:r>
      <w:proofErr w:type="spellEnd"/>
      <w:r w:rsidR="006C3DC0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proofErr w:type="spellStart"/>
      <w:r w:rsidR="006C3DC0">
        <w:rPr>
          <w:rFonts w:ascii="Arial" w:hAnsi="Arial" w:cs="Arial"/>
          <w:color w:val="000000"/>
          <w:shd w:val="clear" w:color="auto" w:fill="FFFFFF"/>
          <w:lang w:val="de-DE"/>
        </w:rPr>
        <w:t>Yhteiskoulu</w:t>
      </w:r>
      <w:proofErr w:type="spellEnd"/>
      <w:r w:rsidR="006C3DC0">
        <w:rPr>
          <w:rFonts w:ascii="Arial" w:hAnsi="Arial" w:cs="Arial"/>
          <w:color w:val="000000"/>
          <w:shd w:val="clear" w:color="auto" w:fill="FFFFFF"/>
          <w:lang w:val="de-DE"/>
        </w:rPr>
        <w:t xml:space="preserve"> (gemischte Schule Joensuu; gegründet 1906) </w:t>
      </w:r>
      <w:r w:rsidR="001B2BB6">
        <w:rPr>
          <w:rFonts w:ascii="Arial" w:hAnsi="Arial" w:cs="Arial"/>
          <w:color w:val="000000"/>
          <w:shd w:val="clear" w:color="auto" w:fill="FFFFFF"/>
          <w:lang w:val="de-DE"/>
        </w:rPr>
        <w:t>wechseln</w:t>
      </w:r>
      <w:r w:rsidR="006C3DC0">
        <w:rPr>
          <w:rFonts w:ascii="Arial" w:hAnsi="Arial" w:cs="Arial"/>
          <w:color w:val="000000"/>
          <w:shd w:val="clear" w:color="auto" w:fill="FFFFFF"/>
          <w:lang w:val="de-DE"/>
        </w:rPr>
        <w:t xml:space="preserve">. In der Mädchenschule wurde das Abitur erst ab </w:t>
      </w:r>
      <w:r w:rsidR="001F63DA">
        <w:rPr>
          <w:rFonts w:ascii="Arial" w:hAnsi="Arial" w:cs="Arial"/>
          <w:color w:val="000000"/>
          <w:shd w:val="clear" w:color="auto" w:fill="FFFFFF"/>
          <w:lang w:val="de-DE"/>
        </w:rPr>
        <w:t>1</w:t>
      </w:r>
      <w:r w:rsidR="001B2BB6">
        <w:rPr>
          <w:rFonts w:ascii="Arial" w:hAnsi="Arial" w:cs="Arial"/>
          <w:color w:val="000000"/>
          <w:shd w:val="clear" w:color="auto" w:fill="FFFFFF"/>
          <w:lang w:val="de-DE"/>
        </w:rPr>
        <w:t>9</w:t>
      </w:r>
      <w:r w:rsidR="001F63DA">
        <w:rPr>
          <w:rFonts w:ascii="Arial" w:hAnsi="Arial" w:cs="Arial"/>
          <w:color w:val="000000"/>
          <w:shd w:val="clear" w:color="auto" w:fill="FFFFFF"/>
          <w:lang w:val="de-DE"/>
        </w:rPr>
        <w:t>47</w:t>
      </w:r>
      <w:r w:rsidR="006C3DC0">
        <w:rPr>
          <w:rFonts w:ascii="Arial" w:hAnsi="Arial" w:cs="Arial"/>
          <w:color w:val="000000"/>
          <w:shd w:val="clear" w:color="auto" w:fill="FFFFFF"/>
          <w:lang w:val="de-DE"/>
        </w:rPr>
        <w:t xml:space="preserve"> möglich.</w:t>
      </w:r>
    </w:p>
    <w:p w14:paraId="13E8BFC1" w14:textId="62151699" w:rsidR="000A2C47" w:rsidRPr="00730FFC" w:rsidRDefault="00730FFC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Außer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d</w:t>
      </w:r>
      <w:r w:rsidR="001B2BB6">
        <w:rPr>
          <w:rFonts w:ascii="Arial" w:hAnsi="Arial" w:cs="Arial"/>
          <w:color w:val="000000"/>
          <w:shd w:val="clear" w:color="auto" w:fill="FFFFFF"/>
          <w:lang w:val="de-DE"/>
        </w:rPr>
        <w:t>ies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er Schule gab es keine anderen Mädchenschulen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 xml:space="preserve">in der 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>Provinz Nord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k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arelien. Damals, und bis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 xml:space="preserve">in die 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>1970er Jahre</w:t>
      </w:r>
      <w:r w:rsidR="001B2BB6">
        <w:rPr>
          <w:rFonts w:ascii="Arial" w:hAnsi="Arial" w:cs="Arial"/>
          <w:color w:val="000000"/>
          <w:shd w:val="clear" w:color="auto" w:fill="FFFFFF"/>
          <w:lang w:val="de-DE"/>
        </w:rPr>
        <w:t>,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war es sehr üblich, dass</w:t>
      </w:r>
      <w:r>
        <w:rPr>
          <w:rFonts w:ascii="Arial" w:hAnsi="Arial" w:cs="Arial"/>
          <w:color w:val="000000"/>
          <w:shd w:val="clear" w:color="auto" w:fill="FFFFFF"/>
          <w:lang w:val="de-DE"/>
        </w:rPr>
        <w:t xml:space="preserve"> Schüler/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Schüler</w:t>
      </w:r>
      <w:r>
        <w:rPr>
          <w:rFonts w:ascii="Arial" w:hAnsi="Arial" w:cs="Arial"/>
          <w:color w:val="000000"/>
          <w:shd w:val="clear" w:color="auto" w:fill="FFFFFF"/>
          <w:lang w:val="de-DE"/>
        </w:rPr>
        <w:t>i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nnen sich in der Stadt ein Zimmer mieten mussten. Die Miete, Schulbücher und andere Kosten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 xml:space="preserve">waren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 xml:space="preserve">der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Grund dafür</w:t>
      </w:r>
      <w:r w:rsidR="000A2C47" w:rsidRPr="00730FFC">
        <w:rPr>
          <w:rFonts w:ascii="Arial" w:hAnsi="Arial" w:cs="Arial"/>
          <w:color w:val="000000"/>
          <w:shd w:val="clear" w:color="auto" w:fill="FFFFFF"/>
          <w:lang w:val="de-DE"/>
        </w:rPr>
        <w:t>, dass Kinder aus ärmeren Familien keine Möglichkeit hatten</w:t>
      </w:r>
      <w:r w:rsidR="00B6089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,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ein</w:t>
      </w:r>
      <w:r w:rsidR="00B6089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Gymnasium zu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besuchen</w:t>
      </w:r>
      <w:r w:rsidR="00B60894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. </w:t>
      </w:r>
    </w:p>
    <w:p w14:paraId="63110D01" w14:textId="0F9C2FF2" w:rsidR="00430A18" w:rsidRDefault="00B60894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Oft hörte man damals: ”Du wirst auf unserem Bauernhof weitermachen, dafür brauchst du kein Gymnasium.” ”Wir können es uns nicht leisten, dich ins Gymnasium zu schicken.” Diese Sprüche hörte man bis Anfang </w:t>
      </w:r>
      <w:r w:rsidR="0006315D">
        <w:rPr>
          <w:rFonts w:ascii="Arial" w:hAnsi="Arial" w:cs="Arial"/>
          <w:color w:val="000000"/>
          <w:shd w:val="clear" w:color="auto" w:fill="FFFFFF"/>
          <w:lang w:val="de-DE"/>
        </w:rPr>
        <w:t>der 19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70er Jahren, als die kostenlose, neunjährige Grundschule 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 xml:space="preserve">überall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in Finnland einge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führt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wurde.</w:t>
      </w:r>
    </w:p>
    <w:p w14:paraId="75E81780" w14:textId="77777777" w:rsidR="00430A18" w:rsidRDefault="00430A18">
      <w:pPr>
        <w:rPr>
          <w:rFonts w:ascii="Arial" w:hAnsi="Arial" w:cs="Arial"/>
          <w:color w:val="000000"/>
          <w:shd w:val="clear" w:color="auto" w:fill="FFFFFF"/>
          <w:lang w:val="de-DE"/>
        </w:rPr>
      </w:pPr>
      <w:r>
        <w:rPr>
          <w:rFonts w:ascii="Arial" w:hAnsi="Arial" w:cs="Arial"/>
          <w:color w:val="000000"/>
          <w:shd w:val="clear" w:color="auto" w:fill="FFFFFF"/>
          <w:lang w:val="de-DE"/>
        </w:rPr>
        <w:br w:type="page"/>
      </w:r>
    </w:p>
    <w:p w14:paraId="6EFD8F3B" w14:textId="26C8DC03" w:rsidR="003A126A" w:rsidRPr="0084798D" w:rsidRDefault="00E35609">
      <w:pPr>
        <w:rPr>
          <w:rFonts w:ascii="Arial" w:hAnsi="Arial" w:cs="Arial"/>
          <w:color w:val="000000"/>
          <w:shd w:val="clear" w:color="auto" w:fill="FFFFFF"/>
          <w:lang w:val="de-DE"/>
        </w:rPr>
      </w:pPr>
      <w:r>
        <w:rPr>
          <w:rFonts w:ascii="Arial" w:hAnsi="Arial" w:cs="Arial"/>
          <w:b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F9CE4" wp14:editId="18BA6F2D">
                <wp:simplePos x="0" y="0"/>
                <wp:positionH relativeFrom="margin">
                  <wp:posOffset>2957830</wp:posOffset>
                </wp:positionH>
                <wp:positionV relativeFrom="paragraph">
                  <wp:posOffset>4445</wp:posOffset>
                </wp:positionV>
                <wp:extent cx="3429000" cy="5831840"/>
                <wp:effectExtent l="0" t="0" r="19050" b="16510"/>
                <wp:wrapSquare wrapText="bothSides"/>
                <wp:docPr id="5" name="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83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5204B" w14:textId="77777777" w:rsidR="00E35609" w:rsidRDefault="00E35609" w:rsidP="00CA158F">
                            <w:pPr>
                              <w:rPr>
                                <w:b/>
                                <w:color w:val="FFD966" w:themeColor="accent4" w:themeTint="99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F8A459" w14:textId="12CF9388" w:rsidR="00CA158F" w:rsidRPr="00E35609" w:rsidRDefault="00CA158F" w:rsidP="00CA158F">
                            <w:pPr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35609"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28"/>
                                <w:szCs w:val="28"/>
                                <w:lang w:val="de-DE"/>
                              </w:rPr>
                              <w:t xml:space="preserve">Warum </w:t>
                            </w:r>
                            <w:r w:rsidR="00FF285C"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28"/>
                                <w:szCs w:val="28"/>
                                <w:lang w:val="de-DE"/>
                              </w:rPr>
                              <w:t xml:space="preserve">befindet sich </w:t>
                            </w:r>
                            <w:r w:rsidRPr="00E35609"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28"/>
                                <w:szCs w:val="28"/>
                                <w:lang w:val="de-DE"/>
                              </w:rPr>
                              <w:t>eine schwedischsprachige Schule in einem fast 100%ig finnischsprachigem Teil des Landes?</w:t>
                            </w:r>
                          </w:p>
                          <w:p w14:paraId="0BC43865" w14:textId="0D7F7B0C" w:rsidR="00CA158F" w:rsidRPr="00E35609" w:rsidRDefault="00CA158F" w:rsidP="00CA158F">
                            <w:pPr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 xml:space="preserve">Bis 1809 war Finnland ein Teil Schwedens, und die offizielle Verwaltungssprache Sprache des Landes war Schwedisch. Obgleich Finnland 1809 ein autonomes Groβfürstentum des russischen Reiches wurde, blieb Schwedisch die Verwaltungs- und Kultursprache. </w:t>
                            </w:r>
                            <w:r w:rsidR="00FF285C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 xml:space="preserve">Um Beamter zu werden, musste man Schwedisch sprechen und schreiben können. </w:t>
                            </w: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Die oberen Stände sprachen S</w:t>
                            </w:r>
                            <w:r w:rsidR="0077078B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ch</w:t>
                            </w: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 xml:space="preserve">wedisch. In Gymnasien war die </w:t>
                            </w:r>
                            <w:r w:rsidR="00BA1C63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Unterrichtss</w:t>
                            </w: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 xml:space="preserve">prache sehr lange Schwedisch, und nachdem man anfing, den Unterricht auf Finnisch zu geben, sprachen die Lehrer unter sich immer noch Schwedisch. </w:t>
                            </w:r>
                          </w:p>
                          <w:p w14:paraId="76CF56A3" w14:textId="77777777" w:rsidR="00CA158F" w:rsidRPr="00E35609" w:rsidRDefault="00CA158F" w:rsidP="00CA158F">
                            <w:pPr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0C5BE1B" w14:textId="389C70C0" w:rsidR="00CA158F" w:rsidRDefault="00CA158F" w:rsidP="00CA158F">
                            <w:pPr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Im kulturellen Bereich blieb Schwedisch die wichtigste Sprache bis in die Zeit der Unabhängigkeit (1917). Der Anteil der Einwohner mit Schwedis</w:t>
                            </w:r>
                            <w:r w:rsidR="0077078B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c</w:t>
                            </w:r>
                            <w:r w:rsidRPr="00E35609">
                              <w:rPr>
                                <w:rFonts w:ascii="Arial" w:hAnsi="Arial" w:cs="Arial"/>
                                <w:color w:val="FFD966" w:themeColor="accent4" w:themeTint="99"/>
                                <w:sz w:val="24"/>
                                <w:szCs w:val="24"/>
                                <w:lang w:val="de-DE"/>
                              </w:rPr>
                              <w:t>h als Muttersprache ist heute etwa 5%. Finnland hat zwei offizielle Landessprachen.</w:t>
                            </w:r>
                          </w:p>
                          <w:p w14:paraId="1AF54F1A" w14:textId="77777777" w:rsidR="00CA158F" w:rsidRPr="0077078B" w:rsidRDefault="00CA158F" w:rsidP="00CA158F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F9CE4" id="Suorakulmio 5" o:spid="_x0000_s1026" style="position:absolute;margin-left:232.9pt;margin-top:.35pt;width:270pt;height:45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" fillcolor="#2e74b5 [2404]" strokecolor="#1f4d78 [1604]" strokeweight="1pt">
                <v:textbox>
                  <w:txbxContent>
                    <w:p w14:paraId="19A5204B" w14:textId="77777777" w:rsidR="00E35609" w:rsidRDefault="00E35609" w:rsidP="00CA158F">
                      <w:pPr>
                        <w:rPr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</w:pPr>
                    </w:p>
                    <w:p w14:paraId="1FF8A459" w14:textId="12CF9388" w:rsidR="00CA158F" w:rsidRPr="00E35609" w:rsidRDefault="00CA158F" w:rsidP="00CA158F">
                      <w:pPr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</w:pPr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 xml:space="preserve">Warum </w:t>
                      </w:r>
                      <w:r w:rsidR="00FF285C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 xml:space="preserve">befindet sich </w:t>
                      </w:r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 xml:space="preserve">eine </w:t>
                      </w:r>
                      <w:proofErr w:type="spellStart"/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>schwedischsprachige</w:t>
                      </w:r>
                      <w:proofErr w:type="spellEnd"/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 xml:space="preserve"> Schule in einem fast 100%ig </w:t>
                      </w:r>
                      <w:proofErr w:type="spellStart"/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>finnischsprachigem</w:t>
                      </w:r>
                      <w:proofErr w:type="spellEnd"/>
                      <w:r w:rsidRPr="00E35609"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28"/>
                          <w:szCs w:val="28"/>
                          <w:lang w:val="de-DE"/>
                        </w:rPr>
                        <w:t xml:space="preserve"> Teil des Landes?</w:t>
                      </w:r>
                    </w:p>
                    <w:p w14:paraId="0BC43865" w14:textId="0D7F7B0C" w:rsidR="00CA158F" w:rsidRPr="00E35609" w:rsidRDefault="00CA158F" w:rsidP="00CA158F">
                      <w:pPr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</w:pP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Bis 1809 war Finnland ein Teil Schwedens, und die offizielle Verwaltungssprache Sprache des Landes war Schwedisch. Obgleich Finnland 1809 ein autonomes Groβ</w:t>
                      </w:r>
                      <w:proofErr w:type="spellStart"/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fürstentum</w:t>
                      </w:r>
                      <w:proofErr w:type="spellEnd"/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 xml:space="preserve"> des russischen Reiches wurde, blieb Schwedisch die Verwaltungs- und Kultursprache. </w:t>
                      </w:r>
                      <w:r w:rsidR="00FF285C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 xml:space="preserve">Um Beamter zu werden, musste man Schwedisch sprechen und schreiben können. </w:t>
                      </w: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Die oberen Stände sprachen S</w:t>
                      </w:r>
                      <w:r w:rsidR="0077078B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ch</w:t>
                      </w: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 xml:space="preserve">wedisch. In Gymnasien war die </w:t>
                      </w:r>
                      <w:r w:rsidR="00BA1C63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Unterrichtss</w:t>
                      </w: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 xml:space="preserve">prache sehr lange Schwedisch, und nachdem man anfing, den Unterricht auf Finnisch zu geben, sprachen die Lehrer unter sich immer noch Schwedisch. </w:t>
                      </w:r>
                    </w:p>
                    <w:p w14:paraId="76CF56A3" w14:textId="77777777" w:rsidR="00CA158F" w:rsidRPr="00E35609" w:rsidRDefault="00CA158F" w:rsidP="00CA158F">
                      <w:pPr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</w:pPr>
                    </w:p>
                    <w:p w14:paraId="20C5BE1B" w14:textId="389C70C0" w:rsidR="00CA158F" w:rsidRDefault="00CA158F" w:rsidP="00CA158F">
                      <w:pPr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</w:pP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Im kulturellen Bereich blieb Schwedisch die wichtigste Sprache bis in die Zeit der Unabhängigkeit (1917). Der Anteil der Einwohner mit Schwedis</w:t>
                      </w:r>
                      <w:r w:rsidR="0077078B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c</w:t>
                      </w:r>
                      <w:r w:rsidRPr="00E35609">
                        <w:rPr>
                          <w:rFonts w:ascii="Arial" w:hAnsi="Arial" w:cs="Arial"/>
                          <w:color w:val="FFD966" w:themeColor="accent4" w:themeTint="99"/>
                          <w:sz w:val="24"/>
                          <w:szCs w:val="24"/>
                          <w:lang w:val="de-DE"/>
                        </w:rPr>
                        <w:t>h als Muttersprache ist heute etwa 5%. Finnland hat zwei offizielle Landessprachen.</w:t>
                      </w:r>
                    </w:p>
                    <w:p w14:paraId="1AF54F1A" w14:textId="77777777" w:rsidR="00CA158F" w:rsidRPr="0077078B" w:rsidRDefault="00CA158F" w:rsidP="00CA158F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A126A">
        <w:rPr>
          <w:rFonts w:ascii="Arial" w:hAnsi="Arial" w:cs="Arial"/>
          <w:b/>
          <w:color w:val="000000"/>
          <w:shd w:val="clear" w:color="auto" w:fill="FFFFFF"/>
          <w:lang w:val="de-DE"/>
        </w:rPr>
        <w:t>Das Gebäude w</w:t>
      </w:r>
      <w:r w:rsidR="003A126A" w:rsidRPr="003A126A">
        <w:rPr>
          <w:rFonts w:ascii="Arial" w:hAnsi="Arial" w:cs="Arial"/>
          <w:b/>
          <w:color w:val="000000"/>
          <w:shd w:val="clear" w:color="auto" w:fill="FFFFFF"/>
          <w:lang w:val="de-DE"/>
        </w:rPr>
        <w:t>ährend de</w:t>
      </w:r>
      <w:r w:rsidR="0006315D">
        <w:rPr>
          <w:rFonts w:ascii="Arial" w:hAnsi="Arial" w:cs="Arial"/>
          <w:b/>
          <w:color w:val="000000"/>
          <w:shd w:val="clear" w:color="auto" w:fill="FFFFFF"/>
          <w:lang w:val="de-DE"/>
        </w:rPr>
        <w:t>r</w:t>
      </w:r>
      <w:r w:rsidR="003A126A" w:rsidRPr="003A126A">
        <w:rPr>
          <w:rFonts w:ascii="Arial" w:hAnsi="Arial" w:cs="Arial"/>
          <w:b/>
          <w:color w:val="000000"/>
          <w:shd w:val="clear" w:color="auto" w:fill="FFFFFF"/>
          <w:lang w:val="de-DE"/>
        </w:rPr>
        <w:t xml:space="preserve"> Kriege</w:t>
      </w:r>
    </w:p>
    <w:p w14:paraId="106CCCBD" w14:textId="0C9D7B04" w:rsidR="007C15F0" w:rsidRPr="00730FFC" w:rsidRDefault="00F17719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In den Monaten </w:t>
      </w:r>
      <w:r w:rsidR="007C15F0" w:rsidRPr="00730FFC">
        <w:rPr>
          <w:rFonts w:ascii="Arial" w:hAnsi="Arial" w:cs="Arial"/>
          <w:color w:val="000000"/>
          <w:shd w:val="clear" w:color="auto" w:fill="FFFFFF"/>
          <w:lang w:val="de-DE"/>
        </w:rPr>
        <w:t>des Bürgerkrieges Jan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uar</w:t>
      </w:r>
      <w:r w:rsidR="007C15F0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– Apr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il</w:t>
      </w:r>
      <w:r w:rsidR="007C15F0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1918 wurde das Gebäude als Kriegskrankenhaus 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ge</w:t>
      </w:r>
      <w:r w:rsidR="007C15F0" w:rsidRPr="00730FFC">
        <w:rPr>
          <w:rFonts w:ascii="Arial" w:hAnsi="Arial" w:cs="Arial"/>
          <w:color w:val="000000"/>
          <w:shd w:val="clear" w:color="auto" w:fill="FFFFFF"/>
          <w:lang w:val="de-DE"/>
        </w:rPr>
        <w:t>nutzt</w:t>
      </w:r>
      <w:r w:rsidR="003A126A">
        <w:rPr>
          <w:rFonts w:ascii="Arial" w:hAnsi="Arial" w:cs="Arial"/>
          <w:color w:val="000000"/>
          <w:shd w:val="clear" w:color="auto" w:fill="FFFFFF"/>
          <w:lang w:val="de-DE"/>
        </w:rPr>
        <w:t>.</w:t>
      </w:r>
    </w:p>
    <w:p w14:paraId="38F71D57" w14:textId="4E2E8030" w:rsidR="00B60894" w:rsidRPr="00730FFC" w:rsidRDefault="007C15F0">
      <w:pPr>
        <w:rPr>
          <w:rFonts w:ascii="Arial" w:hAnsi="Arial" w:cs="Arial"/>
          <w:color w:val="222222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Während des Winterkrieges (</w:t>
      </w:r>
      <w:r w:rsidR="00F17719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30. </w:t>
      </w:r>
      <w:r w:rsidR="00F17719" w:rsidRPr="00730FFC">
        <w:rPr>
          <w:rFonts w:ascii="Arial" w:hAnsi="Arial" w:cs="Arial"/>
          <w:color w:val="222222"/>
          <w:shd w:val="clear" w:color="auto" w:fill="FFFFFF"/>
          <w:lang w:val="de-DE"/>
        </w:rPr>
        <w:t xml:space="preserve">November 1939 - 13. März 1940) und des Fortsetzungskrieges </w:t>
      </w:r>
      <w:r w:rsidR="00860F11">
        <w:rPr>
          <w:rFonts w:ascii="Arial" w:hAnsi="Arial" w:cs="Arial"/>
          <w:color w:val="222222"/>
          <w:shd w:val="clear" w:color="auto" w:fill="FFFFFF"/>
          <w:lang w:val="de-DE"/>
        </w:rPr>
        <w:t>(</w:t>
      </w:r>
      <w:r w:rsidR="00F17719" w:rsidRPr="00730FFC">
        <w:rPr>
          <w:rFonts w:ascii="Arial" w:hAnsi="Arial" w:cs="Arial"/>
          <w:color w:val="222222"/>
          <w:shd w:val="clear" w:color="auto" w:fill="FFFFFF"/>
          <w:lang w:val="de-DE"/>
        </w:rPr>
        <w:t>22.</w:t>
      </w:r>
      <w:r w:rsidR="00860F11">
        <w:rPr>
          <w:rFonts w:ascii="Arial" w:hAnsi="Arial" w:cs="Arial"/>
          <w:color w:val="222222"/>
          <w:shd w:val="clear" w:color="auto" w:fill="FFFFFF"/>
          <w:lang w:val="de-DE"/>
        </w:rPr>
        <w:t xml:space="preserve"> Juni 1941 – 19. September 1944) </w:t>
      </w:r>
      <w:r w:rsidR="00B44DE6" w:rsidRPr="00730FFC">
        <w:rPr>
          <w:rFonts w:ascii="Arial" w:hAnsi="Arial" w:cs="Arial"/>
          <w:color w:val="222222"/>
          <w:shd w:val="clear" w:color="auto" w:fill="FFFFFF"/>
          <w:lang w:val="de-DE"/>
        </w:rPr>
        <w:t xml:space="preserve">war die Schule im Einsatz der </w:t>
      </w:r>
      <w:r w:rsidR="00F17719" w:rsidRPr="00730FFC">
        <w:rPr>
          <w:rFonts w:ascii="Arial" w:hAnsi="Arial" w:cs="Arial"/>
          <w:color w:val="222222"/>
          <w:shd w:val="clear" w:color="auto" w:fill="FFFFFF"/>
          <w:lang w:val="de-DE"/>
        </w:rPr>
        <w:t>finnische</w:t>
      </w:r>
      <w:r w:rsidR="00B44DE6" w:rsidRPr="00730FFC">
        <w:rPr>
          <w:rFonts w:ascii="Arial" w:hAnsi="Arial" w:cs="Arial"/>
          <w:color w:val="222222"/>
          <w:shd w:val="clear" w:color="auto" w:fill="FFFFFF"/>
          <w:lang w:val="de-DE"/>
        </w:rPr>
        <w:t>n Armee</w:t>
      </w:r>
      <w:r w:rsidR="008B7887">
        <w:rPr>
          <w:rFonts w:ascii="Arial" w:hAnsi="Arial" w:cs="Arial"/>
          <w:color w:val="222222"/>
          <w:shd w:val="clear" w:color="auto" w:fill="FFFFFF"/>
          <w:lang w:val="de-DE"/>
        </w:rPr>
        <w:t>.</w:t>
      </w:r>
    </w:p>
    <w:p w14:paraId="7B2D72A9" w14:textId="77777777" w:rsidR="00B44DE6" w:rsidRPr="00730FFC" w:rsidRDefault="00B44DE6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1994B85B" w14:textId="77777777" w:rsidR="00280AB8" w:rsidRPr="00730FFC" w:rsidRDefault="00280AB8">
      <w:pPr>
        <w:rPr>
          <w:rFonts w:ascii="Arial" w:hAnsi="Arial" w:cs="Arial"/>
          <w:b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b/>
          <w:color w:val="000000"/>
          <w:shd w:val="clear" w:color="auto" w:fill="FFFFFF"/>
          <w:lang w:val="de-DE"/>
        </w:rPr>
        <w:t>Stadtbibliothek</w:t>
      </w:r>
    </w:p>
    <w:p w14:paraId="79713161" w14:textId="02BA3096" w:rsidR="00280AB8" w:rsidRPr="00730FFC" w:rsidRDefault="00280AB8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Als das Gebäude </w:t>
      </w:r>
      <w:r w:rsidR="00C0661D">
        <w:rPr>
          <w:rFonts w:ascii="Arial" w:hAnsi="Arial" w:cs="Arial"/>
          <w:color w:val="000000"/>
          <w:shd w:val="clear" w:color="auto" w:fill="FFFFFF"/>
          <w:lang w:val="de-DE"/>
        </w:rPr>
        <w:t>für d</w:t>
      </w:r>
      <w:r w:rsidR="00BA1C63">
        <w:rPr>
          <w:rFonts w:ascii="Arial" w:hAnsi="Arial" w:cs="Arial"/>
          <w:color w:val="000000"/>
          <w:shd w:val="clear" w:color="auto" w:fill="FFFFFF"/>
          <w:lang w:val="de-DE"/>
        </w:rPr>
        <w:t>ie</w:t>
      </w:r>
      <w:r w:rsidR="00C0661D">
        <w:rPr>
          <w:rFonts w:ascii="Arial" w:hAnsi="Arial" w:cs="Arial"/>
          <w:color w:val="000000"/>
          <w:shd w:val="clear" w:color="auto" w:fill="FFFFFF"/>
          <w:lang w:val="de-DE"/>
        </w:rPr>
        <w:t xml:space="preserve"> Mädchenschule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zu klein wurde, baute man ein neues Gebäude in der Nähe des </w:t>
      </w:r>
      <w:r w:rsidR="00730FFC">
        <w:rPr>
          <w:rFonts w:ascii="Arial" w:hAnsi="Arial" w:cs="Arial"/>
          <w:color w:val="000000"/>
          <w:shd w:val="clear" w:color="auto" w:fill="FFFFFF"/>
          <w:lang w:val="de-DE"/>
        </w:rPr>
        <w:t>G</w:t>
      </w:r>
      <w:r w:rsidR="008B7887">
        <w:rPr>
          <w:rFonts w:ascii="Arial" w:hAnsi="Arial" w:cs="Arial"/>
          <w:color w:val="000000"/>
          <w:shd w:val="clear" w:color="auto" w:fill="FFFFFF"/>
          <w:lang w:val="de-DE"/>
        </w:rPr>
        <w:t>y</w:t>
      </w:r>
      <w:r w:rsidR="00730FFC">
        <w:rPr>
          <w:rFonts w:ascii="Arial" w:hAnsi="Arial" w:cs="Arial"/>
          <w:color w:val="000000"/>
          <w:shd w:val="clear" w:color="auto" w:fill="FFFFFF"/>
          <w:lang w:val="de-DE"/>
        </w:rPr>
        <w:t>mnasiums für Jungen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in 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 xml:space="preserve">der </w:t>
      </w:r>
      <w:proofErr w:type="spellStart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Koulukatu</w:t>
      </w:r>
      <w:proofErr w:type="spellEnd"/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(”Schulstrasse”). Die neue Schule </w:t>
      </w:r>
      <w:r w:rsid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wurde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1956 eröffnet. 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Die alte Schule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wurde 1962 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in eine</w:t>
      </w:r>
      <w:r w:rsidR="00412A1E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Stadt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b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ibliothek 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umge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wandelt. </w:t>
      </w:r>
      <w:r w:rsidR="001F63DA">
        <w:rPr>
          <w:rFonts w:ascii="Arial" w:hAnsi="Arial" w:cs="Arial"/>
          <w:color w:val="000000"/>
          <w:shd w:val="clear" w:color="auto" w:fill="FFFFFF"/>
          <w:lang w:val="de-DE"/>
        </w:rPr>
        <w:t>Dreißig Jahre lang kannte man das Gebäude als Stadtbibliothek.</w:t>
      </w:r>
    </w:p>
    <w:p w14:paraId="06804A88" w14:textId="77777777" w:rsidR="00280AB8" w:rsidRPr="00730FFC" w:rsidRDefault="00280AB8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02B7F34A" w14:textId="77777777" w:rsidR="00280AB8" w:rsidRPr="00730FFC" w:rsidRDefault="00280AB8">
      <w:pPr>
        <w:rPr>
          <w:rFonts w:ascii="Arial" w:hAnsi="Arial" w:cs="Arial"/>
          <w:b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b/>
          <w:color w:val="000000"/>
          <w:shd w:val="clear" w:color="auto" w:fill="FFFFFF"/>
          <w:lang w:val="de-DE"/>
        </w:rPr>
        <w:t>Konservatorium</w:t>
      </w:r>
    </w:p>
    <w:p w14:paraId="65FD13FB" w14:textId="77211D78" w:rsidR="007C15F0" w:rsidRPr="00730FFC" w:rsidRDefault="00280AB8">
      <w:pPr>
        <w:rPr>
          <w:rFonts w:ascii="Arial" w:hAnsi="Arial" w:cs="Arial"/>
          <w:color w:val="000000"/>
          <w:shd w:val="clear" w:color="auto" w:fill="FFFFFF"/>
          <w:lang w:val="de-DE"/>
        </w:rPr>
      </w:pP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Als die Stadt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b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>ibliothek</w:t>
      </w:r>
      <w:r w:rsid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</w:t>
      </w:r>
      <w:r w:rsidR="00730FFC" w:rsidRPr="00730FFC">
        <w:rPr>
          <w:rFonts w:ascii="Arial" w:hAnsi="Arial" w:cs="Arial"/>
          <w:color w:val="000000"/>
          <w:shd w:val="clear" w:color="auto" w:fill="FFFFFF"/>
          <w:lang w:val="de-DE"/>
        </w:rPr>
        <w:t>1992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ein neues Haus erhielt, zog d</w:t>
      </w:r>
      <w:r w:rsidR="00412A1E">
        <w:rPr>
          <w:rFonts w:ascii="Arial" w:hAnsi="Arial" w:cs="Arial"/>
          <w:color w:val="000000"/>
          <w:shd w:val="clear" w:color="auto" w:fill="FFFFFF"/>
          <w:lang w:val="de-DE"/>
        </w:rPr>
        <w:t>as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Konservatorium in das </w:t>
      </w:r>
      <w:r w:rsidR="00BA1C63">
        <w:rPr>
          <w:rFonts w:ascii="Arial" w:hAnsi="Arial" w:cs="Arial"/>
          <w:color w:val="000000"/>
          <w:shd w:val="clear" w:color="auto" w:fill="FFFFFF"/>
          <w:lang w:val="de-DE"/>
        </w:rPr>
        <w:t>ehemalige Schulg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ebäude ein. </w:t>
      </w:r>
      <w:r w:rsidR="00730FFC" w:rsidRPr="00730FFC">
        <w:rPr>
          <w:rFonts w:ascii="Arial" w:hAnsi="Arial" w:cs="Arial"/>
          <w:color w:val="000000"/>
          <w:shd w:val="clear" w:color="auto" w:fill="FFFFFF"/>
          <w:lang w:val="de-DE"/>
        </w:rPr>
        <w:t>Außer</w:t>
      </w:r>
      <w:r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Musik</w:t>
      </w:r>
      <w:r w:rsidR="007935E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 bietet die Stadt in den Räumlichkeiten auch Kurse (Grundschule, Finnisch) für Migranten</w:t>
      </w:r>
      <w:r w:rsidR="00BA1C63">
        <w:rPr>
          <w:rFonts w:ascii="Arial" w:hAnsi="Arial" w:cs="Arial"/>
          <w:color w:val="000000"/>
          <w:shd w:val="clear" w:color="auto" w:fill="FFFFFF"/>
          <w:lang w:val="de-DE"/>
        </w:rPr>
        <w:t xml:space="preserve"> an</w:t>
      </w:r>
      <w:r w:rsidR="007935EF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. In dem ehemaligen Holzschuppen </w:t>
      </w:r>
      <w:r w:rsidR="00730FFC" w:rsidRPr="00730FFC">
        <w:rPr>
          <w:rFonts w:ascii="Arial" w:hAnsi="Arial" w:cs="Arial"/>
          <w:color w:val="000000"/>
          <w:shd w:val="clear" w:color="auto" w:fill="FFFFFF"/>
          <w:lang w:val="de-DE"/>
        </w:rPr>
        <w:t xml:space="preserve">befindet sich </w:t>
      </w:r>
      <w:r w:rsidR="007935EF" w:rsidRPr="00730FFC">
        <w:rPr>
          <w:rFonts w:ascii="Arial" w:hAnsi="Arial" w:cs="Arial"/>
          <w:color w:val="000000"/>
          <w:shd w:val="clear" w:color="auto" w:fill="FFFFFF"/>
          <w:lang w:val="de-DE"/>
        </w:rPr>
        <w:t>heute ein griechisches Restaurant.</w:t>
      </w:r>
    </w:p>
    <w:p w14:paraId="38F46392" w14:textId="77777777" w:rsidR="007C15F0" w:rsidRPr="00730FFC" w:rsidRDefault="007C15F0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7BA3019F" w14:textId="77777777" w:rsidR="00BA1C63" w:rsidRDefault="00B44DE6" w:rsidP="00BA1C63">
      <w:pPr>
        <w:keepNext/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11B7DB5" wp14:editId="001F85E3">
            <wp:extent cx="2861778" cy="1599900"/>
            <wp:effectExtent l="0" t="0" r="0" b="63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44 Musiikkikyltt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48" cy="1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AB4A" w14:textId="42FD73F3" w:rsidR="007C15F0" w:rsidRDefault="00BA1C63" w:rsidP="00BA1C63">
      <w:pPr>
        <w:pStyle w:val="Beschriftung"/>
        <w:rPr>
          <w:rFonts w:ascii="Arial" w:hAnsi="Arial" w:cs="Arial"/>
          <w:color w:val="000000"/>
          <w:shd w:val="clear" w:color="auto" w:fill="FFFFFF"/>
        </w:rPr>
      </w:pPr>
      <w:r w:rsidRPr="00BA1C63">
        <w:rPr>
          <w:lang w:val="de-DE"/>
        </w:rPr>
        <w:t xml:space="preserve">Abbildung </w:t>
      </w:r>
      <w:r>
        <w:fldChar w:fldCharType="begin"/>
      </w:r>
      <w:r w:rsidRPr="00BA1C63">
        <w:rPr>
          <w:lang w:val="de-DE"/>
        </w:rPr>
        <w:instrText xml:space="preserve"> SEQ Abbildung \* ARABIC </w:instrText>
      </w:r>
      <w:r>
        <w:fldChar w:fldCharType="separate"/>
      </w:r>
      <w:r w:rsidR="001D1CD6">
        <w:rPr>
          <w:noProof/>
          <w:lang w:val="de-DE"/>
        </w:rPr>
        <w:t>3</w:t>
      </w:r>
      <w:r>
        <w:fldChar w:fldCharType="end"/>
      </w:r>
      <w:r w:rsidRPr="00BA1C63">
        <w:rPr>
          <w:lang w:val="de-DE"/>
        </w:rPr>
        <w:t xml:space="preserve">: „Musik-Klub im 3. Stock; Pop und Jazz im 4.“ </w:t>
      </w:r>
      <w:r w:rsidRPr="00F10040">
        <w:t>© KK</w:t>
      </w:r>
    </w:p>
    <w:p w14:paraId="1F63E1CB" w14:textId="370554AD" w:rsidR="00B53F9C" w:rsidRPr="00730FFC" w:rsidRDefault="00B53F9C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55D9ED28" w14:textId="77777777" w:rsidR="00B53F9C" w:rsidRPr="00730FFC" w:rsidRDefault="00B53F9C">
      <w:pPr>
        <w:rPr>
          <w:rFonts w:ascii="Arial" w:hAnsi="Arial" w:cs="Arial"/>
          <w:color w:val="000000"/>
          <w:shd w:val="clear" w:color="auto" w:fill="FFFFFF"/>
          <w:lang w:val="de-DE"/>
        </w:rPr>
      </w:pPr>
    </w:p>
    <w:p w14:paraId="5091870F" w14:textId="77777777" w:rsidR="00BA1C63" w:rsidRDefault="007935EF" w:rsidP="00BA1C63">
      <w:pPr>
        <w:keepNext/>
      </w:pPr>
      <w:r>
        <w:rPr>
          <w:rFonts w:ascii="Arial" w:hAnsi="Arial" w:cs="Arial"/>
          <w:noProof/>
          <w:color w:val="000000"/>
          <w:shd w:val="clear" w:color="auto" w:fill="FFFFFF"/>
          <w:lang w:eastAsia="en-GB"/>
        </w:rPr>
        <w:lastRenderedPageBreak/>
        <w:drawing>
          <wp:inline distT="0" distB="0" distL="0" distR="0" wp14:anchorId="6E7E37F3" wp14:editId="7B354C9A">
            <wp:extent cx="6120130" cy="459041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61 Musikstunde der 2jährig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EB27" w14:textId="5E7B01F8" w:rsidR="00280AB8" w:rsidRPr="00BA1C63" w:rsidRDefault="00BA1C63" w:rsidP="00BA1C63">
      <w:pPr>
        <w:pStyle w:val="Beschriftung"/>
        <w:rPr>
          <w:rFonts w:ascii="Arial" w:hAnsi="Arial" w:cs="Arial"/>
          <w:color w:val="000000"/>
          <w:shd w:val="clear" w:color="auto" w:fill="FFFFFF"/>
          <w:lang w:val="de-DE"/>
        </w:rPr>
      </w:pPr>
      <w:r w:rsidRPr="00BA1C63">
        <w:rPr>
          <w:lang w:val="de-DE"/>
        </w:rPr>
        <w:t xml:space="preserve">Abbildung </w:t>
      </w:r>
      <w:r>
        <w:fldChar w:fldCharType="begin"/>
      </w:r>
      <w:r w:rsidRPr="00BA1C63">
        <w:rPr>
          <w:lang w:val="de-DE"/>
        </w:rPr>
        <w:instrText xml:space="preserve"> SEQ Abbildung \* ARABIC </w:instrText>
      </w:r>
      <w:r>
        <w:fldChar w:fldCharType="separate"/>
      </w:r>
      <w:r w:rsidR="001D1CD6">
        <w:rPr>
          <w:noProof/>
          <w:lang w:val="de-DE"/>
        </w:rPr>
        <w:t>4</w:t>
      </w:r>
      <w:r>
        <w:fldChar w:fldCharType="end"/>
      </w:r>
      <w:r w:rsidRPr="00BA1C63">
        <w:rPr>
          <w:lang w:val="de-DE"/>
        </w:rPr>
        <w:t>: Eine Musikstunde der 2-</w:t>
      </w:r>
      <w:r>
        <w:rPr>
          <w:lang w:val="de-DE"/>
        </w:rPr>
        <w:t>J</w:t>
      </w:r>
      <w:r w:rsidRPr="00BA1C63">
        <w:rPr>
          <w:lang w:val="de-DE"/>
        </w:rPr>
        <w:t>ährigen. Wenn man spielt, ist die Schüchternheit bald weg © KK</w:t>
      </w:r>
    </w:p>
    <w:p w14:paraId="5B2905EB" w14:textId="0EBC8F0A" w:rsidR="007935EF" w:rsidRDefault="007935EF">
      <w:pPr>
        <w:rPr>
          <w:sz w:val="20"/>
          <w:szCs w:val="20"/>
          <w:lang w:val="de-DE"/>
        </w:rPr>
      </w:pPr>
    </w:p>
    <w:p w14:paraId="0B94D416" w14:textId="2705289A" w:rsidR="0084798D" w:rsidRPr="001E0A65" w:rsidRDefault="001E0A65">
      <w:pPr>
        <w:rPr>
          <w:rFonts w:ascii="Arial" w:hAnsi="Arial" w:cs="Arial"/>
          <w:lang w:val="de-DE"/>
        </w:rPr>
      </w:pPr>
      <w:r w:rsidRPr="001E0A65">
        <w:rPr>
          <w:rFonts w:ascii="Arial" w:hAnsi="Arial" w:cs="Arial"/>
          <w:b/>
          <w:lang w:val="de-DE"/>
        </w:rPr>
        <w:t>Das Gebäude heute</w:t>
      </w:r>
      <w:r w:rsidRPr="001E0A65">
        <w:rPr>
          <w:rFonts w:ascii="Arial" w:hAnsi="Arial" w:cs="Arial"/>
          <w:lang w:val="de-DE"/>
        </w:rPr>
        <w:t xml:space="preserve"> (10.10.2022)</w:t>
      </w:r>
    </w:p>
    <w:p w14:paraId="0BF37590" w14:textId="13F5C8FA" w:rsidR="001E0A65" w:rsidRPr="001E0A65" w:rsidRDefault="001E0A65">
      <w:pPr>
        <w:rPr>
          <w:rFonts w:ascii="Arial" w:hAnsi="Arial" w:cs="Arial"/>
          <w:lang w:val="de-DE"/>
        </w:rPr>
      </w:pPr>
      <w:r w:rsidRPr="001E0A65">
        <w:rPr>
          <w:rFonts w:ascii="Arial" w:hAnsi="Arial" w:cs="Arial"/>
          <w:lang w:val="de-DE"/>
        </w:rPr>
        <w:t xml:space="preserve">Anfang Dezember 2021 erhielt das Konservatorium ein ganz neues Gebäude in der Nähe des </w:t>
      </w:r>
      <w:proofErr w:type="spellStart"/>
      <w:r w:rsidRPr="001E0A65">
        <w:rPr>
          <w:rFonts w:ascii="Arial" w:hAnsi="Arial" w:cs="Arial"/>
          <w:lang w:val="de-DE"/>
        </w:rPr>
        <w:t>Universitäts</w:t>
      </w:r>
      <w:proofErr w:type="spellEnd"/>
      <w:r w:rsidRPr="001E0A65">
        <w:rPr>
          <w:rFonts w:ascii="Arial" w:hAnsi="Arial" w:cs="Arial"/>
          <w:lang w:val="de-DE"/>
        </w:rPr>
        <w:t xml:space="preserve"> Joensuu.</w:t>
      </w:r>
    </w:p>
    <w:p w14:paraId="74DB165C" w14:textId="247A09C1" w:rsidR="001E0A65" w:rsidRPr="001E0A65" w:rsidRDefault="001E0A65">
      <w:pPr>
        <w:rPr>
          <w:rFonts w:ascii="Arial" w:hAnsi="Arial" w:cs="Arial"/>
          <w:lang w:val="de-DE"/>
        </w:rPr>
      </w:pPr>
      <w:r w:rsidRPr="001E0A65">
        <w:rPr>
          <w:rFonts w:ascii="Arial" w:hAnsi="Arial" w:cs="Arial"/>
          <w:lang w:val="de-DE"/>
        </w:rPr>
        <w:t>Der zukünftige Gebrauch des alten Gebäudes ist noch offen.</w:t>
      </w:r>
    </w:p>
    <w:p w14:paraId="6DBE7284" w14:textId="77777777" w:rsidR="0084798D" w:rsidRDefault="0084798D">
      <w:pPr>
        <w:rPr>
          <w:sz w:val="24"/>
          <w:szCs w:val="24"/>
          <w:lang w:val="de-DE"/>
        </w:rPr>
      </w:pPr>
    </w:p>
    <w:p w14:paraId="22D0A326" w14:textId="77777777" w:rsidR="0084798D" w:rsidRDefault="0084798D">
      <w:pPr>
        <w:rPr>
          <w:sz w:val="24"/>
          <w:szCs w:val="24"/>
          <w:lang w:val="de-DE"/>
        </w:rPr>
      </w:pPr>
    </w:p>
    <w:sectPr w:rsidR="0084798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08"/>
    <w:rsid w:val="00003A2C"/>
    <w:rsid w:val="00032CCC"/>
    <w:rsid w:val="0005081D"/>
    <w:rsid w:val="0006315D"/>
    <w:rsid w:val="000726CB"/>
    <w:rsid w:val="000A2C47"/>
    <w:rsid w:val="00145D7C"/>
    <w:rsid w:val="0017735D"/>
    <w:rsid w:val="001B2BB6"/>
    <w:rsid w:val="001D1CD6"/>
    <w:rsid w:val="001E0A65"/>
    <w:rsid w:val="001E4CE4"/>
    <w:rsid w:val="001F63DA"/>
    <w:rsid w:val="002058F1"/>
    <w:rsid w:val="00280A33"/>
    <w:rsid w:val="00280AB8"/>
    <w:rsid w:val="002950A9"/>
    <w:rsid w:val="002C2638"/>
    <w:rsid w:val="002D030D"/>
    <w:rsid w:val="002F03CA"/>
    <w:rsid w:val="0037203E"/>
    <w:rsid w:val="00380382"/>
    <w:rsid w:val="00397D08"/>
    <w:rsid w:val="003A126A"/>
    <w:rsid w:val="003D07A5"/>
    <w:rsid w:val="00412A1E"/>
    <w:rsid w:val="0042769F"/>
    <w:rsid w:val="00430A18"/>
    <w:rsid w:val="006A5CA2"/>
    <w:rsid w:val="006B6A09"/>
    <w:rsid w:val="006C3DC0"/>
    <w:rsid w:val="007149E8"/>
    <w:rsid w:val="00730FFC"/>
    <w:rsid w:val="007505FB"/>
    <w:rsid w:val="0077078B"/>
    <w:rsid w:val="007770B1"/>
    <w:rsid w:val="007935EF"/>
    <w:rsid w:val="007C15F0"/>
    <w:rsid w:val="00816AE4"/>
    <w:rsid w:val="0084798D"/>
    <w:rsid w:val="00860F11"/>
    <w:rsid w:val="00876C58"/>
    <w:rsid w:val="008B5E24"/>
    <w:rsid w:val="008B7887"/>
    <w:rsid w:val="00907CA8"/>
    <w:rsid w:val="00913C22"/>
    <w:rsid w:val="009D7834"/>
    <w:rsid w:val="009F5924"/>
    <w:rsid w:val="00A3094F"/>
    <w:rsid w:val="00B44DE6"/>
    <w:rsid w:val="00B53F9C"/>
    <w:rsid w:val="00B60894"/>
    <w:rsid w:val="00BA1C63"/>
    <w:rsid w:val="00BE03E9"/>
    <w:rsid w:val="00C0661D"/>
    <w:rsid w:val="00CA158F"/>
    <w:rsid w:val="00D04A51"/>
    <w:rsid w:val="00D863A3"/>
    <w:rsid w:val="00DA1DC3"/>
    <w:rsid w:val="00DE031E"/>
    <w:rsid w:val="00E17843"/>
    <w:rsid w:val="00E258AB"/>
    <w:rsid w:val="00E35609"/>
    <w:rsid w:val="00E95223"/>
    <w:rsid w:val="00EB5C3A"/>
    <w:rsid w:val="00ED18B3"/>
    <w:rsid w:val="00F17719"/>
    <w:rsid w:val="00F35E60"/>
    <w:rsid w:val="00F81518"/>
    <w:rsid w:val="00FB5AE6"/>
    <w:rsid w:val="00FC27BB"/>
    <w:rsid w:val="00FF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395B2"/>
  <w15:chartTrackingRefBased/>
  <w15:docId w15:val="{4FE2317B-D92E-4FB0-8410-846F70FC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158F"/>
    <w:rPr>
      <w:lang w:val="en-GB"/>
    </w:rPr>
  </w:style>
  <w:style w:type="paragraph" w:styleId="berschrift3">
    <w:name w:val="heading 3"/>
    <w:basedOn w:val="Standard"/>
    <w:link w:val="berschrift3Zchn"/>
    <w:uiPriority w:val="9"/>
    <w:qFormat/>
    <w:rsid w:val="003D07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1E4CE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04A51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07A5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StandardWeb">
    <w:name w:val="Normal (Web)"/>
    <w:basedOn w:val="Standard"/>
    <w:uiPriority w:val="99"/>
    <w:semiHidden/>
    <w:unhideWhenUsed/>
    <w:rsid w:val="003D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w-headline">
    <w:name w:val="mw-headline"/>
    <w:basedOn w:val="Absatz-Standardschriftart"/>
    <w:rsid w:val="003D07A5"/>
  </w:style>
  <w:style w:type="paragraph" w:styleId="Beschriftung">
    <w:name w:val="caption"/>
    <w:basedOn w:val="Standard"/>
    <w:next w:val="Standard"/>
    <w:uiPriority w:val="35"/>
    <w:unhideWhenUsed/>
    <w:qFormat/>
    <w:rsid w:val="001B2B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digi.kansalliskirjasto.fi/sanomalehti/binding/1247723?page=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DB8AB-CA66-4282-AF06-3E41FB4C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623</Words>
  <Characters>3927</Characters>
  <Application>Microsoft Office Word</Application>
  <DocSecurity>0</DocSecurity>
  <Lines>32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Karttunen</dc:creator>
  <cp:keywords/>
  <dc:description/>
  <cp:lastModifiedBy>Ulrike Kurth</cp:lastModifiedBy>
  <cp:revision>2</cp:revision>
  <cp:lastPrinted>2020-06-22T08:14:00Z</cp:lastPrinted>
  <dcterms:created xsi:type="dcterms:W3CDTF">2022-10-16T16:46:00Z</dcterms:created>
  <dcterms:modified xsi:type="dcterms:W3CDTF">2022-10-16T16:46:00Z</dcterms:modified>
</cp:coreProperties>
</file>