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4DCCE4B2" w14:textId="3B150D89" w:rsidR="004127E5" w:rsidRDefault="00805CF0" w:rsidP="004127E5">
      <w:pPr>
        <w:jc w:val="center"/>
      </w:pPr>
      <w:r>
        <w:rPr>
          <w:noProof/>
        </w:rPr>
        <w:drawing>
          <wp:anchor distT="0" distB="0" distL="114300" distR="114300" simplePos="0" relativeHeight="251659264" behindDoc="0" locked="0" layoutInCell="1" allowOverlap="1" wp14:anchorId="4FE06FAA" wp14:editId="0A1B77BF">
            <wp:simplePos x="0" y="0"/>
            <wp:positionH relativeFrom="margin">
              <wp:posOffset>4348689</wp:posOffset>
            </wp:positionH>
            <wp:positionV relativeFrom="paragraph">
              <wp:posOffset>-674588</wp:posOffset>
            </wp:positionV>
            <wp:extent cx="1726441" cy="117359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6441" cy="1173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27E5">
        <w:rPr>
          <w:noProof/>
        </w:rPr>
        <w:drawing>
          <wp:anchor distT="0" distB="0" distL="114300" distR="114300" simplePos="0" relativeHeight="251658240" behindDoc="0" locked="0" layoutInCell="1" allowOverlap="1" wp14:anchorId="66FFBDC5" wp14:editId="48619F93">
            <wp:simplePos x="0" y="0"/>
            <wp:positionH relativeFrom="margin">
              <wp:posOffset>55511</wp:posOffset>
            </wp:positionH>
            <wp:positionV relativeFrom="paragraph">
              <wp:posOffset>-462896</wp:posOffset>
            </wp:positionV>
            <wp:extent cx="2156346" cy="723164"/>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6346" cy="723164"/>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p>
    <w:p w14:paraId="5DC80B6B" w14:textId="03B7C41C" w:rsidR="004127E5" w:rsidRPr="00805CF0" w:rsidRDefault="004127E5" w:rsidP="004127E5">
      <w:pPr>
        <w:jc w:val="center"/>
        <w:rPr>
          <w:rFonts w:ascii="Garamond" w:hAnsi="Garamond"/>
          <w:b/>
          <w:bCs/>
          <w:color w:val="1F4E79" w:themeColor="accent5" w:themeShade="80"/>
          <w:sz w:val="36"/>
          <w:szCs w:val="36"/>
        </w:rPr>
      </w:pPr>
      <w:r w:rsidRPr="00805CF0">
        <w:rPr>
          <w:rFonts w:ascii="Garamond" w:hAnsi="Garamond"/>
          <w:b/>
          <w:bCs/>
          <w:color w:val="1F4E79" w:themeColor="accent5" w:themeShade="80"/>
          <w:sz w:val="36"/>
          <w:szCs w:val="36"/>
        </w:rPr>
        <w:t>Fortbildungskurs</w:t>
      </w:r>
    </w:p>
    <w:p w14:paraId="7C991296" w14:textId="6870CAAE" w:rsidR="004127E5" w:rsidRDefault="004127E5" w:rsidP="004127E5">
      <w:pPr>
        <w:rPr>
          <w:rFonts w:ascii="Garamond" w:hAnsi="Garamond"/>
          <w:b/>
          <w:bCs/>
          <w:color w:val="1F4E79" w:themeColor="accent5" w:themeShade="80"/>
          <w:sz w:val="28"/>
          <w:szCs w:val="28"/>
        </w:rPr>
      </w:pPr>
      <w:r>
        <w:rPr>
          <w:rFonts w:ascii="Garamond" w:hAnsi="Garamond"/>
          <w:b/>
          <w:bCs/>
          <w:color w:val="1F4E79" w:themeColor="accent5" w:themeShade="80"/>
          <w:sz w:val="28"/>
          <w:szCs w:val="28"/>
        </w:rPr>
        <w:t xml:space="preserve">Im Rahmen unseres Projektes </w:t>
      </w:r>
      <w:proofErr w:type="spellStart"/>
      <w:r>
        <w:rPr>
          <w:rFonts w:ascii="Garamond" w:hAnsi="Garamond"/>
          <w:b/>
          <w:bCs/>
          <w:color w:val="1F4E79" w:themeColor="accent5" w:themeShade="80"/>
          <w:sz w:val="28"/>
          <w:szCs w:val="28"/>
        </w:rPr>
        <w:t>HerZu</w:t>
      </w:r>
      <w:proofErr w:type="spellEnd"/>
      <w:r>
        <w:rPr>
          <w:rFonts w:ascii="Garamond" w:hAnsi="Garamond"/>
          <w:b/>
          <w:bCs/>
          <w:color w:val="1F4E79" w:themeColor="accent5" w:themeShade="80"/>
          <w:sz w:val="28"/>
          <w:szCs w:val="28"/>
        </w:rPr>
        <w:t xml:space="preserve"> sind verschiedene Materialien entstanden, die als Lernanregungen besonders in der Erwachsenenbildung genutzt werden können. Die Auseinandersetzung mit unserer eigenen Vergangenheit ist immer ein spannendes Thema und nach einer Einführung in Recherche- und Quellenarbeit sind erwachsene Lerner durchaus interessiert, etwas tiefer in die Geschichte ihres Wohnortes, ihrer Region aber auch in Entwicklungen in der Industrie oder Veränderungen in unserem Sprachgebrauch einzutauchen. </w:t>
      </w:r>
    </w:p>
    <w:p w14:paraId="3CEB523E" w14:textId="4DDD71A3" w:rsidR="004127E5" w:rsidRDefault="004127E5" w:rsidP="004127E5">
      <w:pPr>
        <w:rPr>
          <w:rFonts w:ascii="Garamond" w:hAnsi="Garamond"/>
          <w:b/>
          <w:bCs/>
          <w:color w:val="1F4E79" w:themeColor="accent5" w:themeShade="80"/>
          <w:sz w:val="28"/>
          <w:szCs w:val="28"/>
        </w:rPr>
      </w:pPr>
      <w:r>
        <w:rPr>
          <w:rFonts w:ascii="Garamond" w:hAnsi="Garamond"/>
          <w:b/>
          <w:bCs/>
          <w:color w:val="1F4E79" w:themeColor="accent5" w:themeShade="80"/>
          <w:sz w:val="28"/>
          <w:szCs w:val="28"/>
        </w:rPr>
        <w:t xml:space="preserve">Die Projektgruppe hat dafür Handreichungen vorbereitet, die Multiplikatoren im Rahmen eines Fortbildungskurses vorgestellt werden sollen. Der Kurs wird an verschiedenen Orten – entsprechend den Partnereinrichtungen – durchgeführt. </w:t>
      </w:r>
    </w:p>
    <w:p w14:paraId="41D056F2" w14:textId="0C54DF09" w:rsidR="004127E5" w:rsidRDefault="004127E5" w:rsidP="004127E5">
      <w:pPr>
        <w:rPr>
          <w:rFonts w:ascii="Garamond" w:hAnsi="Garamond"/>
          <w:b/>
          <w:bCs/>
          <w:color w:val="1F4E79" w:themeColor="accent5" w:themeShade="80"/>
          <w:sz w:val="28"/>
          <w:szCs w:val="28"/>
        </w:rPr>
      </w:pPr>
      <w:r>
        <w:rPr>
          <w:rFonts w:ascii="Garamond" w:hAnsi="Garamond"/>
          <w:b/>
          <w:bCs/>
          <w:color w:val="1F4E79" w:themeColor="accent5" w:themeShade="80"/>
          <w:sz w:val="28"/>
          <w:szCs w:val="28"/>
        </w:rPr>
        <w:t xml:space="preserve">Es wird im Mai 2023 einen ersten Kurs in Paderborn (DE) geben und im Herbst eine Wiederholung in Bratislava (SK). Der Kurs ist so konzipiert, dass die Referenten aus dem Partnerteam des Projektes kommen, so dass es nicht nur das Material aus einem europäischen Erasmus+ - Projekt ist, sondern auch die Partner sind transnational aufgestellt. </w:t>
      </w:r>
    </w:p>
    <w:p w14:paraId="457B4061" w14:textId="406EA67C" w:rsidR="004127E5" w:rsidRDefault="004127E5" w:rsidP="004127E5">
      <w:pPr>
        <w:rPr>
          <w:rFonts w:ascii="Garamond" w:hAnsi="Garamond"/>
          <w:b/>
          <w:bCs/>
          <w:color w:val="1F4E79" w:themeColor="accent5" w:themeShade="80"/>
          <w:sz w:val="28"/>
          <w:szCs w:val="28"/>
        </w:rPr>
      </w:pPr>
      <w:r>
        <w:rPr>
          <w:rFonts w:ascii="Garamond" w:hAnsi="Garamond"/>
          <w:b/>
          <w:bCs/>
          <w:color w:val="1F4E79" w:themeColor="accent5" w:themeShade="80"/>
          <w:sz w:val="28"/>
          <w:szCs w:val="28"/>
        </w:rPr>
        <w:t xml:space="preserve">Im Frühjahr 2023 ist geplant, dass die Teilnehmer </w:t>
      </w:r>
    </w:p>
    <w:p w14:paraId="487A3E78" w14:textId="3EC6BD56" w:rsidR="00805CF0" w:rsidRDefault="00805CF0" w:rsidP="00805CF0">
      <w:pPr>
        <w:spacing w:after="0"/>
        <w:rPr>
          <w:rFonts w:ascii="Garamond" w:hAnsi="Garamond"/>
          <w:b/>
          <w:bCs/>
          <w:color w:val="1F4E79" w:themeColor="accent5" w:themeShade="80"/>
          <w:sz w:val="28"/>
          <w:szCs w:val="28"/>
        </w:rPr>
      </w:pPr>
    </w:p>
    <w:p w14:paraId="31DEE1F0" w14:textId="3727BCF4" w:rsidR="004127E5" w:rsidRDefault="004127E5" w:rsidP="00805CF0">
      <w:pPr>
        <w:spacing w:after="0"/>
        <w:rPr>
          <w:rFonts w:ascii="Garamond" w:hAnsi="Garamond"/>
          <w:b/>
          <w:bCs/>
          <w:color w:val="1F4E79" w:themeColor="accent5" w:themeShade="80"/>
          <w:sz w:val="28"/>
          <w:szCs w:val="28"/>
        </w:rPr>
      </w:pPr>
      <w:r>
        <w:rPr>
          <w:rFonts w:ascii="Garamond" w:hAnsi="Garamond"/>
          <w:b/>
          <w:bCs/>
          <w:color w:val="1F4E79" w:themeColor="accent5" w:themeShade="80"/>
          <w:sz w:val="28"/>
          <w:szCs w:val="28"/>
        </w:rPr>
        <w:t xml:space="preserve">am 01.05. in Paderborn anreisen, </w:t>
      </w:r>
    </w:p>
    <w:p w14:paraId="6B992970" w14:textId="77777777" w:rsidR="00805CF0" w:rsidRDefault="004127E5" w:rsidP="00805CF0">
      <w:pPr>
        <w:spacing w:after="0"/>
        <w:rPr>
          <w:rFonts w:ascii="Garamond" w:hAnsi="Garamond"/>
          <w:b/>
          <w:bCs/>
          <w:color w:val="1F4E79" w:themeColor="accent5" w:themeShade="80"/>
          <w:sz w:val="28"/>
          <w:szCs w:val="28"/>
        </w:rPr>
      </w:pPr>
      <w:r>
        <w:rPr>
          <w:rFonts w:ascii="Garamond" w:hAnsi="Garamond"/>
          <w:b/>
          <w:bCs/>
          <w:color w:val="1F4E79" w:themeColor="accent5" w:themeShade="80"/>
          <w:sz w:val="28"/>
          <w:szCs w:val="28"/>
        </w:rPr>
        <w:t xml:space="preserve">am 02.05. wird der Kurs mit einer Einführung ins Thema, einer Vorstellung </w:t>
      </w:r>
    </w:p>
    <w:p w14:paraId="59AEF41E" w14:textId="02E3015E" w:rsidR="004127E5" w:rsidRDefault="004127E5" w:rsidP="00805CF0">
      <w:pPr>
        <w:spacing w:after="0"/>
        <w:ind w:left="708" w:firstLine="708"/>
        <w:rPr>
          <w:rFonts w:ascii="Garamond" w:hAnsi="Garamond"/>
          <w:b/>
          <w:bCs/>
          <w:color w:val="1F4E79" w:themeColor="accent5" w:themeShade="80"/>
          <w:sz w:val="28"/>
          <w:szCs w:val="28"/>
        </w:rPr>
      </w:pPr>
      <w:r>
        <w:rPr>
          <w:rFonts w:ascii="Garamond" w:hAnsi="Garamond"/>
          <w:b/>
          <w:bCs/>
          <w:color w:val="1F4E79" w:themeColor="accent5" w:themeShade="80"/>
          <w:sz w:val="28"/>
          <w:szCs w:val="28"/>
        </w:rPr>
        <w:t xml:space="preserve">der Teilnehmer und ersten </w:t>
      </w:r>
      <w:r w:rsidR="00805CF0">
        <w:rPr>
          <w:rFonts w:ascii="Garamond" w:hAnsi="Garamond"/>
          <w:b/>
          <w:bCs/>
          <w:color w:val="1F4E79" w:themeColor="accent5" w:themeShade="80"/>
          <w:sz w:val="28"/>
          <w:szCs w:val="28"/>
        </w:rPr>
        <w:t xml:space="preserve">Materialsichtungen </w:t>
      </w:r>
      <w:r>
        <w:rPr>
          <w:rFonts w:ascii="Garamond" w:hAnsi="Garamond"/>
          <w:b/>
          <w:bCs/>
          <w:color w:val="1F4E79" w:themeColor="accent5" w:themeShade="80"/>
          <w:sz w:val="28"/>
          <w:szCs w:val="28"/>
        </w:rPr>
        <w:t>starten</w:t>
      </w:r>
      <w:r w:rsidR="00805CF0">
        <w:rPr>
          <w:rFonts w:ascii="Garamond" w:hAnsi="Garamond"/>
          <w:b/>
          <w:bCs/>
          <w:color w:val="1F4E79" w:themeColor="accent5" w:themeShade="80"/>
          <w:sz w:val="28"/>
          <w:szCs w:val="28"/>
        </w:rPr>
        <w:t xml:space="preserve">, </w:t>
      </w:r>
      <w:r>
        <w:rPr>
          <w:rFonts w:ascii="Garamond" w:hAnsi="Garamond"/>
          <w:b/>
          <w:bCs/>
          <w:color w:val="1F4E79" w:themeColor="accent5" w:themeShade="80"/>
          <w:sz w:val="28"/>
          <w:szCs w:val="28"/>
        </w:rPr>
        <w:t xml:space="preserve"> </w:t>
      </w:r>
    </w:p>
    <w:p w14:paraId="166094FD" w14:textId="77777777" w:rsidR="00805CF0" w:rsidRDefault="00805CF0" w:rsidP="00805CF0">
      <w:pPr>
        <w:spacing w:after="0"/>
        <w:rPr>
          <w:rFonts w:ascii="Garamond" w:hAnsi="Garamond"/>
          <w:b/>
          <w:bCs/>
          <w:color w:val="1F4E79" w:themeColor="accent5" w:themeShade="80"/>
          <w:sz w:val="28"/>
          <w:szCs w:val="28"/>
        </w:rPr>
      </w:pPr>
      <w:r>
        <w:rPr>
          <w:rFonts w:ascii="Garamond" w:hAnsi="Garamond"/>
          <w:b/>
          <w:bCs/>
          <w:color w:val="1F4E79" w:themeColor="accent5" w:themeShade="80"/>
          <w:sz w:val="28"/>
          <w:szCs w:val="28"/>
        </w:rPr>
        <w:t xml:space="preserve">am 03.05. werden weitere Materialien vorgestellt und das Kreis- und </w:t>
      </w:r>
    </w:p>
    <w:p w14:paraId="066D7332" w14:textId="7A2D7A3F" w:rsidR="00805CF0" w:rsidRDefault="00805CF0" w:rsidP="00805CF0">
      <w:pPr>
        <w:spacing w:after="0"/>
        <w:ind w:left="708" w:firstLine="708"/>
        <w:rPr>
          <w:rFonts w:ascii="Garamond" w:hAnsi="Garamond"/>
          <w:b/>
          <w:bCs/>
          <w:color w:val="1F4E79" w:themeColor="accent5" w:themeShade="80"/>
          <w:sz w:val="28"/>
          <w:szCs w:val="28"/>
        </w:rPr>
      </w:pPr>
      <w:r>
        <w:rPr>
          <w:rFonts w:ascii="Garamond" w:hAnsi="Garamond"/>
          <w:b/>
          <w:bCs/>
          <w:color w:val="1F4E79" w:themeColor="accent5" w:themeShade="80"/>
          <w:sz w:val="28"/>
          <w:szCs w:val="28"/>
        </w:rPr>
        <w:t>Stadtarchiv in Paderborn wird besucht,</w:t>
      </w:r>
    </w:p>
    <w:p w14:paraId="23F90F23" w14:textId="77777777" w:rsidR="00805CF0" w:rsidRDefault="00805CF0" w:rsidP="00805CF0">
      <w:pPr>
        <w:spacing w:after="0"/>
        <w:rPr>
          <w:rFonts w:ascii="Garamond" w:hAnsi="Garamond"/>
          <w:b/>
          <w:bCs/>
          <w:color w:val="1F4E79" w:themeColor="accent5" w:themeShade="80"/>
          <w:sz w:val="28"/>
          <w:szCs w:val="28"/>
        </w:rPr>
      </w:pPr>
      <w:r>
        <w:rPr>
          <w:rFonts w:ascii="Garamond" w:hAnsi="Garamond"/>
          <w:b/>
          <w:bCs/>
          <w:color w:val="1F4E79" w:themeColor="accent5" w:themeShade="80"/>
          <w:sz w:val="28"/>
          <w:szCs w:val="28"/>
        </w:rPr>
        <w:t xml:space="preserve">am 04.05. werden die Rechercheergebnisse, die die Teilnehmer im Archiv </w:t>
      </w:r>
    </w:p>
    <w:p w14:paraId="4BAB3BB6" w14:textId="78B6CA11" w:rsidR="00805CF0" w:rsidRDefault="00805CF0" w:rsidP="00805CF0">
      <w:pPr>
        <w:spacing w:after="0"/>
        <w:ind w:left="708" w:firstLine="708"/>
        <w:rPr>
          <w:rFonts w:ascii="Garamond" w:hAnsi="Garamond"/>
          <w:b/>
          <w:bCs/>
          <w:color w:val="1F4E79" w:themeColor="accent5" w:themeShade="80"/>
          <w:sz w:val="28"/>
          <w:szCs w:val="28"/>
        </w:rPr>
      </w:pPr>
      <w:r>
        <w:rPr>
          <w:rFonts w:ascii="Garamond" w:hAnsi="Garamond"/>
          <w:b/>
          <w:bCs/>
          <w:color w:val="1F4E79" w:themeColor="accent5" w:themeShade="80"/>
          <w:sz w:val="28"/>
          <w:szCs w:val="28"/>
        </w:rPr>
        <w:t>gefunden haben, ausgewertet und verglichen.</w:t>
      </w:r>
    </w:p>
    <w:p w14:paraId="2CE4C056" w14:textId="238BCD2E" w:rsidR="00805CF0" w:rsidRDefault="00805CF0" w:rsidP="00805CF0">
      <w:pPr>
        <w:rPr>
          <w:rFonts w:ascii="Garamond" w:hAnsi="Garamond"/>
          <w:b/>
          <w:bCs/>
          <w:color w:val="1F4E79" w:themeColor="accent5" w:themeShade="80"/>
          <w:sz w:val="28"/>
          <w:szCs w:val="28"/>
        </w:rPr>
      </w:pPr>
    </w:p>
    <w:p w14:paraId="0E99756E" w14:textId="22629BE0" w:rsidR="00805CF0" w:rsidRDefault="00805CF0" w:rsidP="00805CF0">
      <w:pPr>
        <w:rPr>
          <w:rFonts w:ascii="Garamond" w:hAnsi="Garamond"/>
          <w:b/>
          <w:bCs/>
          <w:color w:val="1F4E79" w:themeColor="accent5" w:themeShade="80"/>
          <w:sz w:val="28"/>
          <w:szCs w:val="28"/>
        </w:rPr>
      </w:pPr>
      <w:r>
        <w:rPr>
          <w:rFonts w:ascii="Garamond" w:hAnsi="Garamond"/>
          <w:b/>
          <w:bCs/>
          <w:color w:val="1F4E79" w:themeColor="accent5" w:themeShade="80"/>
          <w:sz w:val="28"/>
          <w:szCs w:val="28"/>
        </w:rPr>
        <w:t xml:space="preserve">Am 05.05. reisen die Teilnehmer entweder ab, oder verlängern den Aufenthalt für die Teilnahme an der Konferenz im Rahmen der Europawoche. Alle Teilnehmer sind herzlich eingeladen, an der Konferenz „PIK – Positiv, Innovativ, Kreativ“ teilzunehmen. Es werden ca. 120 europäische Teilnehmer zu dieser Konferenz erwartet. </w:t>
      </w:r>
    </w:p>
    <w:p w14:paraId="2DC097DD" w14:textId="0E345E65" w:rsidR="00805CF0" w:rsidRDefault="00805CF0" w:rsidP="00805CF0">
      <w:pPr>
        <w:rPr>
          <w:rFonts w:ascii="Garamond" w:hAnsi="Garamond"/>
          <w:b/>
          <w:bCs/>
          <w:color w:val="1F4E79" w:themeColor="accent5" w:themeShade="80"/>
          <w:sz w:val="28"/>
          <w:szCs w:val="28"/>
        </w:rPr>
      </w:pPr>
      <w:r>
        <w:rPr>
          <w:rFonts w:ascii="Garamond" w:hAnsi="Garamond"/>
          <w:b/>
          <w:bCs/>
          <w:color w:val="1F4E79" w:themeColor="accent5" w:themeShade="80"/>
          <w:sz w:val="28"/>
          <w:szCs w:val="28"/>
        </w:rPr>
        <w:t xml:space="preserve">Das genaue Programm wird auf Anfrage zugeschickt. </w:t>
      </w:r>
    </w:p>
    <w:p w14:paraId="41DD30A9" w14:textId="0A160204" w:rsidR="00805CF0" w:rsidRDefault="00805CF0" w:rsidP="00805CF0">
      <w:pPr>
        <w:rPr>
          <w:rFonts w:ascii="Garamond" w:hAnsi="Garamond"/>
          <w:b/>
          <w:bCs/>
          <w:color w:val="1F4E79" w:themeColor="accent5" w:themeShade="80"/>
          <w:sz w:val="28"/>
          <w:szCs w:val="28"/>
        </w:rPr>
      </w:pPr>
      <w:r>
        <w:rPr>
          <w:noProof/>
        </w:rPr>
        <w:drawing>
          <wp:anchor distT="0" distB="0" distL="114300" distR="114300" simplePos="0" relativeHeight="251660288" behindDoc="0" locked="0" layoutInCell="1" allowOverlap="1" wp14:anchorId="20A1EE99" wp14:editId="7184B25F">
            <wp:simplePos x="0" y="0"/>
            <wp:positionH relativeFrom="margin">
              <wp:posOffset>4392609</wp:posOffset>
            </wp:positionH>
            <wp:positionV relativeFrom="paragraph">
              <wp:posOffset>50431</wp:posOffset>
            </wp:positionV>
            <wp:extent cx="1124527" cy="764683"/>
            <wp:effectExtent l="65405" t="0" r="1987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7626469" flipH="1">
                      <a:off x="0" y="0"/>
                      <a:ext cx="1124527" cy="7646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hAnsi="Garamond"/>
          <w:b/>
          <w:bCs/>
          <w:color w:val="1F4E79" w:themeColor="accent5" w:themeShade="80"/>
          <w:sz w:val="28"/>
          <w:szCs w:val="28"/>
        </w:rPr>
        <w:t>Für Ihre Teilnahme nutzen Sie bitte den Anmeldebogen! DANKE</w:t>
      </w:r>
    </w:p>
    <w:p w14:paraId="206990E2" w14:textId="3B9ACD4C" w:rsidR="00C308FB" w:rsidRPr="004127E5" w:rsidRDefault="00805CF0" w:rsidP="00805CF0">
      <w:pPr>
        <w:rPr>
          <w:rFonts w:ascii="Garamond" w:hAnsi="Garamond"/>
          <w:b/>
          <w:bCs/>
          <w:color w:val="1F4E79" w:themeColor="accent5" w:themeShade="80"/>
          <w:sz w:val="28"/>
          <w:szCs w:val="28"/>
        </w:rPr>
      </w:pPr>
      <w:r>
        <w:rPr>
          <w:rFonts w:ascii="Garamond" w:hAnsi="Garamond"/>
          <w:b/>
          <w:bCs/>
          <w:color w:val="1F4E79" w:themeColor="accent5" w:themeShade="80"/>
          <w:sz w:val="28"/>
          <w:szCs w:val="28"/>
        </w:rPr>
        <w:t xml:space="preserve">Auf Ihre Teilnahmt freut sich das Projektteam </w:t>
      </w:r>
      <w:proofErr w:type="spellStart"/>
      <w:r w:rsidRPr="00805CF0">
        <w:rPr>
          <w:rFonts w:ascii="Garamond" w:hAnsi="Garamond"/>
          <w:b/>
          <w:bCs/>
          <w:i/>
          <w:iCs/>
          <w:color w:val="1F4E79" w:themeColor="accent5" w:themeShade="80"/>
          <w:sz w:val="28"/>
          <w:szCs w:val="28"/>
        </w:rPr>
        <w:t>HerZu</w:t>
      </w:r>
      <w:proofErr w:type="spellEnd"/>
      <w:r>
        <w:rPr>
          <w:rFonts w:ascii="Garamond" w:hAnsi="Garamond"/>
          <w:b/>
          <w:bCs/>
          <w:color w:val="1F4E79" w:themeColor="accent5" w:themeShade="80"/>
          <w:sz w:val="28"/>
          <w:szCs w:val="28"/>
        </w:rPr>
        <w:t xml:space="preserve">! </w:t>
      </w:r>
    </w:p>
    <w:sectPr w:rsidR="00C308FB" w:rsidRPr="004127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E5"/>
    <w:rsid w:val="004127E5"/>
    <w:rsid w:val="00422F15"/>
    <w:rsid w:val="00805CF0"/>
    <w:rsid w:val="00C308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4:docId w14:val="38F36359"/>
  <w15:chartTrackingRefBased/>
  <w15:docId w15:val="{95D61407-FC82-41DA-AE74-7463F7D2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Kurth</dc:creator>
  <cp:keywords/>
  <dc:description/>
  <cp:lastModifiedBy>Ulrike Kurth</cp:lastModifiedBy>
  <cp:revision>1</cp:revision>
  <dcterms:created xsi:type="dcterms:W3CDTF">2022-10-16T11:51:00Z</dcterms:created>
  <dcterms:modified xsi:type="dcterms:W3CDTF">2022-10-16T12:11:00Z</dcterms:modified>
</cp:coreProperties>
</file>